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5FEEB" w14:textId="12582078" w:rsidR="002F572B" w:rsidRDefault="002F572B" w:rsidP="002F572B">
      <w:pPr>
        <w:tabs>
          <w:tab w:val="right" w:pos="9630"/>
        </w:tabs>
        <w:spacing w:after="0"/>
        <w:rPr>
          <w:rFonts w:ascii="Arial" w:hAnsi="Arial" w:cs="Arial"/>
          <w:b/>
          <w:bCs/>
          <w:sz w:val="24"/>
        </w:rPr>
      </w:pPr>
      <w:r>
        <w:rPr>
          <w:rFonts w:ascii="Arial" w:hAnsi="Arial" w:cs="Arial"/>
          <w:b/>
          <w:bCs/>
          <w:sz w:val="24"/>
        </w:rPr>
        <w:t>3GPP TSG RAN WG1 Meeting #92bis</w:t>
      </w:r>
      <w:r>
        <w:rPr>
          <w:rFonts w:ascii="Arial" w:hAnsi="Arial" w:cs="Arial"/>
          <w:b/>
          <w:bCs/>
          <w:sz w:val="24"/>
        </w:rPr>
        <w:tab/>
      </w:r>
      <w:r w:rsidR="009B3DAD" w:rsidRPr="009B3DAD">
        <w:rPr>
          <w:rFonts w:ascii="Arial" w:hAnsi="Arial" w:cs="Arial"/>
          <w:b/>
          <w:bCs/>
          <w:sz w:val="24"/>
        </w:rPr>
        <w:t>R1-1804215</w:t>
      </w:r>
    </w:p>
    <w:p w14:paraId="09317902" w14:textId="77777777" w:rsidR="002F572B" w:rsidRDefault="002F572B" w:rsidP="002F572B">
      <w:pPr>
        <w:tabs>
          <w:tab w:val="right" w:pos="9630"/>
        </w:tabs>
        <w:spacing w:after="0"/>
        <w:rPr>
          <w:rFonts w:cs="Arial"/>
          <w:sz w:val="21"/>
          <w:lang w:val="en-GB" w:eastAsia="ja-JP"/>
        </w:rPr>
      </w:pPr>
      <w:r>
        <w:rPr>
          <w:rFonts w:ascii="Arial" w:hAnsi="Arial" w:cs="Arial"/>
          <w:b/>
          <w:bCs/>
          <w:sz w:val="24"/>
        </w:rPr>
        <w:t>Sanya, China, April 16th – 20th, 2018</w:t>
      </w:r>
      <w:r>
        <w:rPr>
          <w:rFonts w:cs="Arial"/>
          <w:sz w:val="21"/>
          <w:lang w:val="en-GB"/>
        </w:rPr>
        <w:t xml:space="preserve"> </w:t>
      </w:r>
    </w:p>
    <w:p w14:paraId="49FBE9F6" w14:textId="77777777" w:rsidR="002F572B" w:rsidRDefault="002F572B" w:rsidP="002F572B">
      <w:pPr>
        <w:tabs>
          <w:tab w:val="left" w:pos="1985"/>
        </w:tabs>
        <w:rPr>
          <w:rFonts w:ascii="Arial" w:hAnsi="Arial"/>
          <w:b/>
          <w:sz w:val="24"/>
        </w:rPr>
      </w:pPr>
    </w:p>
    <w:p w14:paraId="604B70F6" w14:textId="09BF5844" w:rsidR="002F572B" w:rsidRDefault="002F572B" w:rsidP="002F572B">
      <w:pPr>
        <w:tabs>
          <w:tab w:val="left" w:pos="1985"/>
        </w:tabs>
        <w:rPr>
          <w:rFonts w:ascii="Arial" w:hAnsi="Arial"/>
          <w:color w:val="FF0000"/>
          <w:sz w:val="24"/>
          <w:szCs w:val="24"/>
        </w:rPr>
      </w:pPr>
      <w:r>
        <w:rPr>
          <w:rFonts w:ascii="Arial" w:hAnsi="Arial"/>
          <w:b/>
          <w:sz w:val="24"/>
          <w:szCs w:val="24"/>
        </w:rPr>
        <w:t>Agenda item:</w:t>
      </w:r>
      <w:r>
        <w:rPr>
          <w:rFonts w:ascii="Arial" w:hAnsi="Arial"/>
          <w:sz w:val="24"/>
          <w:szCs w:val="24"/>
        </w:rPr>
        <w:tab/>
      </w:r>
      <w:r w:rsidRPr="002F572B">
        <w:rPr>
          <w:rFonts w:ascii="Arial" w:hAnsi="Arial"/>
          <w:sz w:val="24"/>
          <w:szCs w:val="24"/>
        </w:rPr>
        <w:t>7.1.3.5</w:t>
      </w:r>
    </w:p>
    <w:p w14:paraId="49396B1A" w14:textId="77777777" w:rsidR="002F572B" w:rsidRDefault="002F572B" w:rsidP="002F572B">
      <w:pPr>
        <w:tabs>
          <w:tab w:val="left" w:pos="1985"/>
        </w:tabs>
        <w:rPr>
          <w:rFonts w:ascii="Arial" w:hAnsi="Arial"/>
          <w:sz w:val="24"/>
          <w:szCs w:val="24"/>
          <w:lang w:eastAsia="zh-CN"/>
        </w:rPr>
      </w:pPr>
      <w:r>
        <w:rPr>
          <w:rFonts w:ascii="Arial" w:hAnsi="Arial"/>
          <w:b/>
          <w:sz w:val="24"/>
          <w:szCs w:val="24"/>
        </w:rPr>
        <w:t xml:space="preserve">Source: </w:t>
      </w:r>
      <w:r>
        <w:rPr>
          <w:rFonts w:ascii="Arial" w:hAnsi="Arial"/>
          <w:b/>
          <w:sz w:val="24"/>
          <w:szCs w:val="24"/>
        </w:rPr>
        <w:tab/>
      </w:r>
      <w:r>
        <w:rPr>
          <w:rFonts w:ascii="Arial" w:hAnsi="Arial"/>
          <w:sz w:val="24"/>
          <w:szCs w:val="24"/>
        </w:rPr>
        <w:t>Spreadtrum Communications</w:t>
      </w:r>
    </w:p>
    <w:p w14:paraId="3ACEA734" w14:textId="31EF7C93" w:rsidR="002F572B" w:rsidRDefault="002F572B" w:rsidP="002F572B">
      <w:pPr>
        <w:ind w:left="1988" w:hanging="1988"/>
        <w:rPr>
          <w:rFonts w:ascii="Arial" w:hAnsi="Arial"/>
          <w:sz w:val="24"/>
          <w:szCs w:val="24"/>
        </w:rPr>
      </w:pPr>
      <w:r>
        <w:rPr>
          <w:rFonts w:ascii="Arial" w:hAnsi="Arial"/>
          <w:b/>
          <w:sz w:val="24"/>
          <w:szCs w:val="24"/>
        </w:rPr>
        <w:t>Title:</w:t>
      </w:r>
      <w:r>
        <w:rPr>
          <w:rFonts w:ascii="Arial" w:hAnsi="Arial"/>
          <w:sz w:val="24"/>
          <w:szCs w:val="24"/>
        </w:rPr>
        <w:t xml:space="preserve"> </w:t>
      </w:r>
      <w:r>
        <w:rPr>
          <w:rFonts w:ascii="Arial" w:hAnsi="Arial"/>
          <w:sz w:val="24"/>
          <w:szCs w:val="24"/>
        </w:rPr>
        <w:tab/>
      </w:r>
      <w:r w:rsidRPr="000967AE">
        <w:rPr>
          <w:rFonts w:ascii="Arial" w:hAnsi="Arial"/>
          <w:sz w:val="22"/>
        </w:rPr>
        <w:t xml:space="preserve">On </w:t>
      </w:r>
      <w:r w:rsidRPr="00BC7C01">
        <w:rPr>
          <w:rFonts w:ascii="Arial" w:hAnsi="Arial"/>
          <w:sz w:val="22"/>
        </w:rPr>
        <w:t>PDSCH rate-matching when UE configured with WB RS</w:t>
      </w:r>
    </w:p>
    <w:p w14:paraId="24F138CE" w14:textId="77777777" w:rsidR="002F572B" w:rsidRDefault="002F572B" w:rsidP="002F572B">
      <w:pPr>
        <w:tabs>
          <w:tab w:val="left" w:pos="1985"/>
        </w:tabs>
        <w:ind w:right="-441"/>
        <w:rPr>
          <w:rFonts w:ascii="Arial" w:hAnsi="Arial"/>
          <w:sz w:val="24"/>
          <w:szCs w:val="24"/>
        </w:rPr>
      </w:pPr>
      <w:r>
        <w:rPr>
          <w:rFonts w:ascii="Arial" w:hAnsi="Arial"/>
          <w:b/>
          <w:sz w:val="24"/>
          <w:szCs w:val="24"/>
        </w:rPr>
        <w:t>Document for:</w:t>
      </w:r>
      <w:r>
        <w:rPr>
          <w:rFonts w:ascii="Arial" w:hAnsi="Arial"/>
          <w:sz w:val="24"/>
          <w:szCs w:val="24"/>
        </w:rPr>
        <w:tab/>
        <w:t>Discussion and Decision</w:t>
      </w:r>
    </w:p>
    <w:p w14:paraId="19D84970" w14:textId="05E4C1B9" w:rsidR="00491EEE" w:rsidRDefault="00FD6A3D" w:rsidP="00491EEE">
      <w:pPr>
        <w:pStyle w:val="1"/>
      </w:pPr>
      <w:r w:rsidRPr="00CC27F5">
        <w:t>1</w:t>
      </w:r>
      <w:r w:rsidRPr="00CC27F5">
        <w:tab/>
      </w:r>
      <w:r w:rsidR="00B209B5" w:rsidRPr="00CC27F5">
        <w:t>Introduction</w:t>
      </w:r>
    </w:p>
    <w:p w14:paraId="4A8F2078" w14:textId="7B43D8C8" w:rsidR="000967AE" w:rsidRPr="00F262FC" w:rsidRDefault="00F70962" w:rsidP="003A2B8E">
      <w:pPr>
        <w:pStyle w:val="LGTdoc1"/>
        <w:spacing w:beforeLines="0" w:afterLines="50" w:after="120" w:afterAutospacing="0"/>
        <w:rPr>
          <w:b w:val="0"/>
          <w:snapToGrid/>
          <w:kern w:val="2"/>
          <w:sz w:val="22"/>
          <w:szCs w:val="22"/>
          <w:lang w:val="en-US"/>
        </w:rPr>
      </w:pPr>
      <w:r w:rsidRPr="00F262FC">
        <w:rPr>
          <w:b w:val="0"/>
          <w:snapToGrid/>
          <w:kern w:val="2"/>
          <w:sz w:val="22"/>
          <w:szCs w:val="22"/>
          <w:lang w:val="en-US"/>
        </w:rPr>
        <w:t xml:space="preserve">In </w:t>
      </w:r>
      <w:r w:rsidR="00C406AB" w:rsidRPr="00F262FC">
        <w:rPr>
          <w:b w:val="0"/>
          <w:snapToGrid/>
          <w:kern w:val="2"/>
          <w:sz w:val="22"/>
          <w:szCs w:val="22"/>
          <w:lang w:val="en-US"/>
        </w:rPr>
        <w:t>the previous meetings</w:t>
      </w:r>
      <w:r w:rsidRPr="00F262FC">
        <w:rPr>
          <w:b w:val="0"/>
          <w:snapToGrid/>
          <w:kern w:val="2"/>
          <w:sz w:val="22"/>
          <w:szCs w:val="22"/>
          <w:lang w:val="en-US"/>
        </w:rPr>
        <w:t>, the following agreeme</w:t>
      </w:r>
      <w:r w:rsidR="00241F73" w:rsidRPr="00F262FC">
        <w:rPr>
          <w:b w:val="0"/>
          <w:snapToGrid/>
          <w:kern w:val="2"/>
          <w:sz w:val="22"/>
          <w:szCs w:val="22"/>
          <w:lang w:val="en-US"/>
        </w:rPr>
        <w:t>n</w:t>
      </w:r>
      <w:r w:rsidRPr="00F262FC">
        <w:rPr>
          <w:b w:val="0"/>
          <w:snapToGrid/>
          <w:kern w:val="2"/>
          <w:sz w:val="22"/>
          <w:szCs w:val="22"/>
          <w:lang w:val="en-US"/>
        </w:rPr>
        <w:t xml:space="preserve">ts </w:t>
      </w:r>
      <w:r w:rsidR="00E05BAD" w:rsidRPr="00F262FC">
        <w:rPr>
          <w:b w:val="0"/>
          <w:snapToGrid/>
          <w:kern w:val="2"/>
          <w:sz w:val="22"/>
          <w:szCs w:val="22"/>
          <w:lang w:val="en-US"/>
        </w:rPr>
        <w:t>were</w:t>
      </w:r>
      <w:r w:rsidRPr="00F262FC">
        <w:rPr>
          <w:b w:val="0"/>
          <w:snapToGrid/>
          <w:kern w:val="2"/>
          <w:sz w:val="22"/>
          <w:szCs w:val="22"/>
          <w:lang w:val="en-US"/>
        </w:rPr>
        <w:t xml:space="preserve"> achieved about </w:t>
      </w:r>
      <w:r w:rsidR="00006914" w:rsidRPr="00F262FC">
        <w:rPr>
          <w:b w:val="0"/>
          <w:snapToGrid/>
          <w:kern w:val="2"/>
          <w:sz w:val="22"/>
          <w:szCs w:val="22"/>
          <w:lang w:val="en-US"/>
        </w:rPr>
        <w:t>PDSCH rate-matching</w:t>
      </w:r>
      <w:r w:rsidRPr="00F262FC">
        <w:rPr>
          <w:b w:val="0"/>
          <w:snapToGrid/>
          <w:kern w:val="2"/>
          <w:sz w:val="22"/>
          <w:szCs w:val="22"/>
          <w:lang w:val="en-US"/>
        </w:rPr>
        <w:t>.</w:t>
      </w:r>
    </w:p>
    <w:p w14:paraId="52DF3B59" w14:textId="77777777" w:rsidR="00F262FC" w:rsidRPr="00F262FC" w:rsidRDefault="00F262FC" w:rsidP="00F262FC">
      <w:pPr>
        <w:pStyle w:val="LGTdoc1"/>
        <w:spacing w:beforeLines="0" w:afterLines="50" w:after="120" w:afterAutospacing="0"/>
        <w:rPr>
          <w:b w:val="0"/>
          <w:snapToGrid/>
          <w:kern w:val="2"/>
          <w:sz w:val="22"/>
          <w:szCs w:val="22"/>
          <w:lang w:val="en-US"/>
        </w:rPr>
      </w:pPr>
      <w:r w:rsidRPr="00F262FC">
        <w:rPr>
          <w:rFonts w:hint="eastAsia"/>
          <w:b w:val="0"/>
          <w:snapToGrid/>
          <w:kern w:val="2"/>
          <w:sz w:val="22"/>
          <w:szCs w:val="22"/>
          <w:lang w:val="en-US"/>
        </w:rPr>
        <w:t>RAN</w:t>
      </w:r>
      <w:r w:rsidRPr="00F262FC">
        <w:rPr>
          <w:b w:val="0"/>
          <w:snapToGrid/>
          <w:kern w:val="2"/>
          <w:sz w:val="22"/>
          <w:szCs w:val="22"/>
          <w:lang w:val="en-US"/>
        </w:rPr>
        <w:t>1</w:t>
      </w:r>
      <w:r>
        <w:rPr>
          <w:b w:val="0"/>
          <w:snapToGrid/>
          <w:kern w:val="2"/>
          <w:sz w:val="22"/>
          <w:szCs w:val="22"/>
          <w:lang w:val="en-US"/>
        </w:rPr>
        <w:t xml:space="preserve"> </w:t>
      </w:r>
      <w:r w:rsidRPr="00F262FC">
        <w:rPr>
          <w:rFonts w:hint="eastAsia"/>
          <w:b w:val="0"/>
          <w:snapToGrid/>
          <w:kern w:val="2"/>
          <w:sz w:val="22"/>
          <w:szCs w:val="22"/>
          <w:lang w:val="en-US"/>
        </w:rPr>
        <w:t>#</w:t>
      </w:r>
      <w:r w:rsidRPr="00F262FC">
        <w:rPr>
          <w:b w:val="0"/>
          <w:snapToGrid/>
          <w:kern w:val="2"/>
          <w:sz w:val="22"/>
          <w:szCs w:val="22"/>
          <w:lang w:val="en-US"/>
        </w:rPr>
        <w:t>90</w:t>
      </w:r>
    </w:p>
    <w:p w14:paraId="58F497E7" w14:textId="77777777" w:rsidR="00F262FC" w:rsidRPr="00F262FC" w:rsidRDefault="00F262FC" w:rsidP="00F262FC">
      <w:pPr>
        <w:rPr>
          <w:rFonts w:eastAsia="MS Mincho"/>
          <w:sz w:val="22"/>
          <w:szCs w:val="22"/>
          <w:lang w:eastAsia="ja-JP"/>
        </w:rPr>
      </w:pPr>
      <w:r w:rsidRPr="00F262FC">
        <w:rPr>
          <w:rFonts w:eastAsia="MS Mincho" w:hint="eastAsia"/>
          <w:sz w:val="22"/>
          <w:szCs w:val="22"/>
          <w:highlight w:val="green"/>
          <w:lang w:eastAsia="ja-JP"/>
        </w:rPr>
        <w:t>Agreements:</w:t>
      </w:r>
    </w:p>
    <w:p w14:paraId="3A745934" w14:textId="77777777" w:rsidR="00F262FC" w:rsidRPr="00F262FC" w:rsidRDefault="00F262FC" w:rsidP="00F262FC">
      <w:pPr>
        <w:numPr>
          <w:ilvl w:val="0"/>
          <w:numId w:val="48"/>
        </w:numPr>
        <w:tabs>
          <w:tab w:val="left" w:pos="1440"/>
        </w:tabs>
        <w:contextualSpacing/>
        <w:rPr>
          <w:rFonts w:eastAsia="MS Mincho"/>
          <w:sz w:val="22"/>
          <w:szCs w:val="22"/>
          <w:lang w:eastAsia="ja-JP"/>
        </w:rPr>
      </w:pPr>
      <w:r w:rsidRPr="00F262FC">
        <w:rPr>
          <w:rFonts w:eastAsia="MS Mincho"/>
          <w:iCs/>
          <w:sz w:val="22"/>
          <w:szCs w:val="22"/>
          <w:lang w:eastAsia="ja-JP"/>
        </w:rPr>
        <w:t>At least the following is supported</w:t>
      </w:r>
    </w:p>
    <w:p w14:paraId="1C8EE307" w14:textId="77777777" w:rsidR="00F262FC" w:rsidRPr="00F262FC" w:rsidRDefault="00F262FC" w:rsidP="00F262FC">
      <w:pPr>
        <w:numPr>
          <w:ilvl w:val="1"/>
          <w:numId w:val="48"/>
        </w:numPr>
        <w:tabs>
          <w:tab w:val="left" w:pos="1440"/>
        </w:tabs>
        <w:contextualSpacing/>
        <w:rPr>
          <w:rFonts w:eastAsia="MS Mincho"/>
          <w:sz w:val="22"/>
          <w:szCs w:val="22"/>
          <w:lang w:eastAsia="ja-JP"/>
        </w:rPr>
      </w:pPr>
      <w:r w:rsidRPr="00F262FC">
        <w:rPr>
          <w:rFonts w:eastAsia="MS Mincho"/>
          <w:iCs/>
          <w:sz w:val="22"/>
          <w:szCs w:val="22"/>
          <w:lang w:eastAsia="ja-JP"/>
        </w:rPr>
        <w:t>When the scheduled PDSCH overlaps with the PDCCH scheduling the PDSCH, the UE shall assume that the scheduled PDSCH is rate-matched around the PDCCH scheduling the PDSCH</w:t>
      </w:r>
    </w:p>
    <w:p w14:paraId="30A853CB" w14:textId="77777777" w:rsidR="00F262FC" w:rsidRPr="00F262FC" w:rsidRDefault="00F262FC" w:rsidP="00F262FC">
      <w:pPr>
        <w:numPr>
          <w:ilvl w:val="2"/>
          <w:numId w:val="48"/>
        </w:numPr>
        <w:tabs>
          <w:tab w:val="left" w:pos="1440"/>
        </w:tabs>
        <w:contextualSpacing/>
        <w:rPr>
          <w:rFonts w:eastAsia="MS Mincho"/>
          <w:sz w:val="22"/>
          <w:szCs w:val="22"/>
          <w:lang w:eastAsia="ja-JP"/>
        </w:rPr>
      </w:pPr>
      <w:r w:rsidRPr="00F262FC">
        <w:rPr>
          <w:rFonts w:eastAsia="MS Mincho"/>
          <w:iCs/>
          <w:sz w:val="22"/>
          <w:szCs w:val="22"/>
          <w:lang w:eastAsia="ja-JP"/>
        </w:rPr>
        <w:t>Other forms of resource sharing between PDCCH and PDSCH are not precluded</w:t>
      </w:r>
    </w:p>
    <w:p w14:paraId="06E4052D" w14:textId="4C4F70A7" w:rsidR="00F262FC" w:rsidRPr="00F262FC" w:rsidRDefault="00F262FC" w:rsidP="00F262FC">
      <w:pPr>
        <w:pStyle w:val="LGTdoc1"/>
        <w:spacing w:beforeLines="0" w:afterLines="50" w:after="120" w:afterAutospacing="0"/>
        <w:rPr>
          <w:b w:val="0"/>
          <w:snapToGrid/>
          <w:kern w:val="2"/>
          <w:sz w:val="22"/>
          <w:szCs w:val="22"/>
          <w:lang w:val="en-US"/>
        </w:rPr>
      </w:pPr>
      <w:r w:rsidRPr="00F262FC">
        <w:rPr>
          <w:rFonts w:hint="eastAsia"/>
          <w:b w:val="0"/>
          <w:snapToGrid/>
          <w:kern w:val="2"/>
          <w:sz w:val="22"/>
          <w:szCs w:val="22"/>
          <w:lang w:val="en-US"/>
        </w:rPr>
        <w:t>RAN</w:t>
      </w:r>
      <w:r w:rsidRPr="00F262FC">
        <w:rPr>
          <w:b w:val="0"/>
          <w:snapToGrid/>
          <w:kern w:val="2"/>
          <w:sz w:val="22"/>
          <w:szCs w:val="22"/>
          <w:lang w:val="en-US"/>
        </w:rPr>
        <w:t>1 #90b</w:t>
      </w:r>
    </w:p>
    <w:p w14:paraId="6CB8D9B4" w14:textId="77777777" w:rsidR="00F262FC" w:rsidRPr="00F262FC" w:rsidRDefault="00F262FC" w:rsidP="00F262FC">
      <w:pPr>
        <w:rPr>
          <w:sz w:val="22"/>
          <w:szCs w:val="22"/>
        </w:rPr>
      </w:pPr>
      <w:r w:rsidRPr="00F262FC">
        <w:rPr>
          <w:sz w:val="22"/>
          <w:szCs w:val="22"/>
          <w:highlight w:val="green"/>
        </w:rPr>
        <w:t>Agreements</w:t>
      </w:r>
      <w:r w:rsidRPr="00F262FC">
        <w:rPr>
          <w:sz w:val="22"/>
          <w:szCs w:val="22"/>
        </w:rPr>
        <w:t>:</w:t>
      </w:r>
    </w:p>
    <w:p w14:paraId="0A84B02D" w14:textId="77777777" w:rsidR="00F262FC" w:rsidRPr="00F262FC" w:rsidRDefault="00F262FC" w:rsidP="00F262FC">
      <w:pPr>
        <w:numPr>
          <w:ilvl w:val="0"/>
          <w:numId w:val="49"/>
        </w:numPr>
        <w:overflowPunct/>
        <w:autoSpaceDE/>
        <w:autoSpaceDN/>
        <w:adjustRightInd/>
        <w:spacing w:after="0"/>
        <w:textAlignment w:val="auto"/>
        <w:rPr>
          <w:sz w:val="22"/>
          <w:szCs w:val="22"/>
        </w:rPr>
      </w:pPr>
      <w:r w:rsidRPr="00F262FC">
        <w:rPr>
          <w:sz w:val="22"/>
          <w:szCs w:val="22"/>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1F676379" w14:textId="77777777" w:rsidR="00F262FC" w:rsidRPr="00F262FC" w:rsidRDefault="00F262FC" w:rsidP="00F262FC">
      <w:pPr>
        <w:numPr>
          <w:ilvl w:val="1"/>
          <w:numId w:val="49"/>
        </w:numPr>
        <w:overflowPunct/>
        <w:autoSpaceDE/>
        <w:autoSpaceDN/>
        <w:adjustRightInd/>
        <w:spacing w:after="0"/>
        <w:textAlignment w:val="auto"/>
        <w:rPr>
          <w:sz w:val="22"/>
          <w:szCs w:val="22"/>
        </w:rPr>
      </w:pPr>
      <w:r w:rsidRPr="00F262FC">
        <w:rPr>
          <w:sz w:val="22"/>
          <w:szCs w:val="22"/>
        </w:rPr>
        <w:t>These resource set(s) can be identified as resource sets(s) for which the PDSCH is or is not mapped based on the L1 signalling.</w:t>
      </w:r>
    </w:p>
    <w:p w14:paraId="5C5FEA7A" w14:textId="77777777" w:rsidR="00F262FC" w:rsidRPr="00F262FC" w:rsidRDefault="00F262FC" w:rsidP="00F262FC">
      <w:pPr>
        <w:numPr>
          <w:ilvl w:val="2"/>
          <w:numId w:val="49"/>
        </w:numPr>
        <w:overflowPunct/>
        <w:autoSpaceDE/>
        <w:autoSpaceDN/>
        <w:adjustRightInd/>
        <w:spacing w:after="0"/>
        <w:textAlignment w:val="auto"/>
        <w:rPr>
          <w:sz w:val="22"/>
          <w:szCs w:val="22"/>
        </w:rPr>
      </w:pPr>
      <w:r w:rsidRPr="00F262FC">
        <w:rPr>
          <w:sz w:val="22"/>
          <w:szCs w:val="22"/>
        </w:rPr>
        <w:t>FFS whether or not the presence of the information field to indicate the resource set is RRC configurable – conclude by Friday</w:t>
      </w:r>
    </w:p>
    <w:p w14:paraId="66B33C22" w14:textId="77777777" w:rsidR="00F262FC" w:rsidRPr="00F262FC" w:rsidRDefault="00F262FC" w:rsidP="00F262FC">
      <w:pPr>
        <w:numPr>
          <w:ilvl w:val="1"/>
          <w:numId w:val="49"/>
        </w:numPr>
        <w:overflowPunct/>
        <w:autoSpaceDE/>
        <w:autoSpaceDN/>
        <w:adjustRightInd/>
        <w:spacing w:after="0"/>
        <w:textAlignment w:val="auto"/>
        <w:rPr>
          <w:sz w:val="22"/>
          <w:szCs w:val="22"/>
        </w:rPr>
      </w:pPr>
      <w:r w:rsidRPr="00F262FC">
        <w:rPr>
          <w:sz w:val="22"/>
          <w:szCs w:val="22"/>
        </w:rPr>
        <w:t>FFS whether a resource set is applicable in every slot or not (e.g., via a periodic configuration, etc.)</w:t>
      </w:r>
    </w:p>
    <w:p w14:paraId="0516E130" w14:textId="77777777" w:rsidR="00F262FC" w:rsidRPr="00F262FC" w:rsidRDefault="00F262FC" w:rsidP="00F262FC">
      <w:pPr>
        <w:numPr>
          <w:ilvl w:val="2"/>
          <w:numId w:val="49"/>
        </w:numPr>
        <w:overflowPunct/>
        <w:autoSpaceDE/>
        <w:autoSpaceDN/>
        <w:adjustRightInd/>
        <w:spacing w:after="0"/>
        <w:textAlignment w:val="auto"/>
        <w:rPr>
          <w:sz w:val="22"/>
          <w:szCs w:val="22"/>
        </w:rPr>
      </w:pPr>
      <w:r w:rsidRPr="00F262FC">
        <w:rPr>
          <w:sz w:val="22"/>
          <w:szCs w:val="22"/>
        </w:rPr>
        <w:t>Conclude by Friday whether or not there is RRC impact</w:t>
      </w:r>
    </w:p>
    <w:p w14:paraId="59C99314" w14:textId="77777777" w:rsidR="00F262FC" w:rsidRPr="00F262FC" w:rsidRDefault="00F262FC" w:rsidP="00F262FC">
      <w:pPr>
        <w:numPr>
          <w:ilvl w:val="1"/>
          <w:numId w:val="49"/>
        </w:numPr>
        <w:overflowPunct/>
        <w:autoSpaceDE/>
        <w:autoSpaceDN/>
        <w:adjustRightInd/>
        <w:spacing w:after="0"/>
        <w:textAlignment w:val="auto"/>
        <w:rPr>
          <w:sz w:val="22"/>
          <w:szCs w:val="22"/>
        </w:rPr>
      </w:pPr>
      <w:r w:rsidRPr="00F262FC">
        <w:rPr>
          <w:sz w:val="22"/>
          <w:szCs w:val="22"/>
        </w:rPr>
        <w:t>FFS the case of one DCI scheduling multi-slot transmission</w:t>
      </w:r>
    </w:p>
    <w:p w14:paraId="251C394A" w14:textId="77777777" w:rsidR="00F262FC" w:rsidRPr="00F262FC" w:rsidRDefault="00F262FC" w:rsidP="00F262FC">
      <w:pPr>
        <w:numPr>
          <w:ilvl w:val="1"/>
          <w:numId w:val="49"/>
        </w:numPr>
        <w:overflowPunct/>
        <w:autoSpaceDE/>
        <w:autoSpaceDN/>
        <w:adjustRightInd/>
        <w:spacing w:after="0"/>
        <w:textAlignment w:val="auto"/>
        <w:rPr>
          <w:sz w:val="22"/>
          <w:szCs w:val="22"/>
        </w:rPr>
      </w:pPr>
      <w:r w:rsidRPr="00F262FC">
        <w:rPr>
          <w:sz w:val="22"/>
          <w:szCs w:val="22"/>
        </w:rPr>
        <w:t>Note: covers future/backward compatible resource, parts of CORESETs, multiple CORESETs</w:t>
      </w:r>
    </w:p>
    <w:p w14:paraId="46CE8940" w14:textId="77777777" w:rsidR="00F262FC" w:rsidRPr="00EE00BD" w:rsidRDefault="00F262FC" w:rsidP="00F262FC">
      <w:pPr>
        <w:numPr>
          <w:ilvl w:val="1"/>
          <w:numId w:val="49"/>
        </w:numPr>
        <w:overflowPunct/>
        <w:autoSpaceDE/>
        <w:autoSpaceDN/>
        <w:adjustRightInd/>
        <w:spacing w:after="0"/>
        <w:textAlignment w:val="auto"/>
        <w:rPr>
          <w:sz w:val="22"/>
          <w:szCs w:val="22"/>
        </w:rPr>
      </w:pPr>
      <w:r w:rsidRPr="00EE00BD">
        <w:rPr>
          <w:sz w:val="22"/>
          <w:szCs w:val="22"/>
        </w:rPr>
        <w:t>FFS L1 signaling is GC PDCCH or scheduling DCI</w:t>
      </w:r>
    </w:p>
    <w:p w14:paraId="7C742D05" w14:textId="77777777" w:rsidR="00F262FC" w:rsidRPr="00EE00BD" w:rsidRDefault="00F262FC" w:rsidP="00F262FC">
      <w:pPr>
        <w:numPr>
          <w:ilvl w:val="0"/>
          <w:numId w:val="49"/>
        </w:numPr>
        <w:overflowPunct/>
        <w:autoSpaceDE/>
        <w:autoSpaceDN/>
        <w:adjustRightInd/>
        <w:spacing w:after="0"/>
        <w:textAlignment w:val="auto"/>
        <w:rPr>
          <w:sz w:val="22"/>
          <w:szCs w:val="22"/>
        </w:rPr>
      </w:pPr>
      <w:r w:rsidRPr="00EE00BD">
        <w:rPr>
          <w:sz w:val="22"/>
          <w:szCs w:val="22"/>
        </w:rPr>
        <w:t>CORESET(s) configured to a UE for monitoring can be included in resource set(s)</w:t>
      </w:r>
    </w:p>
    <w:p w14:paraId="0FF011AE" w14:textId="77777777" w:rsidR="00F262FC" w:rsidRPr="00EE00BD" w:rsidRDefault="00F262FC" w:rsidP="00F262FC">
      <w:pPr>
        <w:numPr>
          <w:ilvl w:val="1"/>
          <w:numId w:val="49"/>
        </w:numPr>
        <w:overflowPunct/>
        <w:autoSpaceDE/>
        <w:autoSpaceDN/>
        <w:adjustRightInd/>
        <w:spacing w:after="0"/>
        <w:textAlignment w:val="auto"/>
        <w:rPr>
          <w:sz w:val="22"/>
          <w:szCs w:val="22"/>
        </w:rPr>
      </w:pPr>
      <w:r w:rsidRPr="00EE00BD">
        <w:rPr>
          <w:sz w:val="22"/>
          <w:szCs w:val="22"/>
        </w:rPr>
        <w:t>If included, the entire COREST is assumed for rate matching when applicable</w:t>
      </w:r>
    </w:p>
    <w:p w14:paraId="07E2F33E" w14:textId="77777777" w:rsidR="00F262FC" w:rsidRPr="00EE00BD" w:rsidRDefault="00F262FC" w:rsidP="00F262FC">
      <w:pPr>
        <w:numPr>
          <w:ilvl w:val="1"/>
          <w:numId w:val="49"/>
        </w:numPr>
        <w:overflowPunct/>
        <w:autoSpaceDE/>
        <w:autoSpaceDN/>
        <w:adjustRightInd/>
        <w:spacing w:after="0"/>
        <w:textAlignment w:val="auto"/>
        <w:rPr>
          <w:sz w:val="22"/>
          <w:szCs w:val="22"/>
        </w:rPr>
      </w:pPr>
      <w:r w:rsidRPr="00EE00BD">
        <w:rPr>
          <w:sz w:val="22"/>
          <w:szCs w:val="22"/>
        </w:rPr>
        <w:t>These resource set(s) can be identified as resource sets(s) for which the PDSCH is or is not mapped based on the L1 signalling.</w:t>
      </w:r>
    </w:p>
    <w:p w14:paraId="289A3963" w14:textId="77777777" w:rsidR="00F262FC" w:rsidRPr="00F262FC" w:rsidRDefault="00F262FC" w:rsidP="00F262FC">
      <w:pPr>
        <w:numPr>
          <w:ilvl w:val="0"/>
          <w:numId w:val="49"/>
        </w:numPr>
        <w:overflowPunct/>
        <w:autoSpaceDE/>
        <w:autoSpaceDN/>
        <w:adjustRightInd/>
        <w:spacing w:after="0"/>
        <w:textAlignment w:val="auto"/>
        <w:rPr>
          <w:sz w:val="22"/>
          <w:szCs w:val="22"/>
        </w:rPr>
      </w:pPr>
      <w:r w:rsidRPr="00F262FC">
        <w:rPr>
          <w:sz w:val="22"/>
          <w:szCs w:val="22"/>
        </w:rPr>
        <w:t>FFS the configuration details of rate matching for semi-static case (w/o L1 signalling)</w:t>
      </w:r>
    </w:p>
    <w:p w14:paraId="3117F0C7" w14:textId="14584AE4" w:rsidR="00F262FC" w:rsidRPr="00F262FC" w:rsidRDefault="00F262FC" w:rsidP="00F262FC">
      <w:pPr>
        <w:pStyle w:val="LGTdoc1"/>
        <w:spacing w:beforeLines="0" w:afterLines="50" w:after="120" w:afterAutospacing="0"/>
        <w:rPr>
          <w:b w:val="0"/>
          <w:snapToGrid/>
          <w:kern w:val="2"/>
          <w:sz w:val="22"/>
          <w:szCs w:val="22"/>
          <w:lang w:val="en-US"/>
        </w:rPr>
      </w:pPr>
      <w:r w:rsidRPr="00F262FC">
        <w:rPr>
          <w:rFonts w:hint="eastAsia"/>
          <w:b w:val="0"/>
          <w:snapToGrid/>
          <w:kern w:val="2"/>
          <w:sz w:val="22"/>
          <w:szCs w:val="22"/>
          <w:lang w:val="en-US"/>
        </w:rPr>
        <w:t>RAN</w:t>
      </w:r>
      <w:r w:rsidRPr="00F262FC">
        <w:rPr>
          <w:b w:val="0"/>
          <w:snapToGrid/>
          <w:kern w:val="2"/>
          <w:sz w:val="22"/>
          <w:szCs w:val="22"/>
          <w:lang w:val="en-US"/>
        </w:rPr>
        <w:t>1 #91</w:t>
      </w:r>
    </w:p>
    <w:p w14:paraId="2F286827" w14:textId="77777777" w:rsidR="00F262FC" w:rsidRPr="00F262FC" w:rsidRDefault="00F262FC" w:rsidP="00F262FC">
      <w:pPr>
        <w:rPr>
          <w:sz w:val="22"/>
          <w:szCs w:val="22"/>
        </w:rPr>
      </w:pPr>
      <w:r w:rsidRPr="00F262FC">
        <w:rPr>
          <w:sz w:val="22"/>
          <w:szCs w:val="22"/>
          <w:highlight w:val="green"/>
        </w:rPr>
        <w:t>Agreements</w:t>
      </w:r>
      <w:r w:rsidRPr="00F262FC">
        <w:rPr>
          <w:sz w:val="22"/>
          <w:szCs w:val="22"/>
        </w:rPr>
        <w:t>:</w:t>
      </w:r>
    </w:p>
    <w:p w14:paraId="3C30627B" w14:textId="77777777" w:rsidR="00F262FC" w:rsidRPr="00F262FC" w:rsidRDefault="00F262FC" w:rsidP="00F262FC">
      <w:pPr>
        <w:numPr>
          <w:ilvl w:val="0"/>
          <w:numId w:val="46"/>
        </w:numPr>
        <w:overflowPunct/>
        <w:autoSpaceDE/>
        <w:autoSpaceDN/>
        <w:adjustRightInd/>
        <w:spacing w:after="0"/>
        <w:textAlignment w:val="auto"/>
        <w:rPr>
          <w:sz w:val="22"/>
          <w:szCs w:val="22"/>
        </w:rPr>
      </w:pPr>
      <w:r w:rsidRPr="00EE00BD">
        <w:rPr>
          <w:sz w:val="22"/>
          <w:szCs w:val="22"/>
        </w:rPr>
        <w:t>For L1 signalling, NR supports 1 bit turns a group of resource-sets on and off, w</w:t>
      </w:r>
      <w:r w:rsidRPr="00F262FC">
        <w:rPr>
          <w:sz w:val="22"/>
          <w:szCs w:val="22"/>
        </w:rPr>
        <w:t xml:space="preserve">here 1bit is signalled per each group of resource sets </w:t>
      </w:r>
    </w:p>
    <w:p w14:paraId="273ED902" w14:textId="77777777" w:rsidR="00F262FC" w:rsidRPr="00F262FC" w:rsidRDefault="00F262FC" w:rsidP="00F262FC">
      <w:pPr>
        <w:numPr>
          <w:ilvl w:val="1"/>
          <w:numId w:val="46"/>
        </w:numPr>
        <w:overflowPunct/>
        <w:autoSpaceDE/>
        <w:autoSpaceDN/>
        <w:adjustRightInd/>
        <w:spacing w:after="0"/>
        <w:textAlignment w:val="auto"/>
        <w:rPr>
          <w:sz w:val="22"/>
          <w:szCs w:val="22"/>
        </w:rPr>
      </w:pPr>
      <w:r w:rsidRPr="00F262FC">
        <w:rPr>
          <w:sz w:val="22"/>
          <w:szCs w:val="22"/>
        </w:rPr>
        <w:t>At most 2 groups of resource sets can be configured to a UE. The grouping is configured per BWP</w:t>
      </w:r>
    </w:p>
    <w:p w14:paraId="033136C9" w14:textId="2B89190E" w:rsidR="008960C6" w:rsidRPr="00B6267F" w:rsidRDefault="00F70962" w:rsidP="00B6267F">
      <w:pPr>
        <w:pStyle w:val="LGTdoc1"/>
        <w:spacing w:beforeLines="0" w:afterLines="50" w:after="120" w:afterAutospacing="0"/>
        <w:rPr>
          <w:b w:val="0"/>
          <w:snapToGrid/>
          <w:kern w:val="2"/>
          <w:sz w:val="22"/>
          <w:szCs w:val="22"/>
          <w:lang w:val="en-US"/>
        </w:rPr>
      </w:pPr>
      <w:r w:rsidRPr="00F262FC">
        <w:rPr>
          <w:b w:val="0"/>
          <w:snapToGrid/>
          <w:kern w:val="2"/>
          <w:sz w:val="22"/>
          <w:szCs w:val="22"/>
          <w:lang w:val="en-US"/>
        </w:rPr>
        <w:t xml:space="preserve">In this contribution, we discuss </w:t>
      </w:r>
      <w:r w:rsidR="008960C6" w:rsidRPr="00F262FC">
        <w:rPr>
          <w:b w:val="0"/>
          <w:snapToGrid/>
          <w:kern w:val="2"/>
          <w:sz w:val="22"/>
          <w:szCs w:val="22"/>
          <w:lang w:val="en-US"/>
        </w:rPr>
        <w:t>PDSCH rate-matching when UE configured with WB RS.</w:t>
      </w:r>
    </w:p>
    <w:p w14:paraId="23C42D1E" w14:textId="5D69DD15" w:rsidR="00F70962" w:rsidRDefault="00034726" w:rsidP="00F70962">
      <w:pPr>
        <w:pStyle w:val="1"/>
      </w:pPr>
      <w:r>
        <w:lastRenderedPageBreak/>
        <w:t>2</w:t>
      </w:r>
      <w:r w:rsidR="00F70962" w:rsidRPr="00CC27F5">
        <w:tab/>
      </w:r>
      <w:r w:rsidR="00F70962">
        <w:t>Discussion</w:t>
      </w:r>
    </w:p>
    <w:p w14:paraId="1B21F913" w14:textId="52725041" w:rsidR="0057265A" w:rsidRPr="0082591E" w:rsidRDefault="00EE00BD" w:rsidP="0057265A">
      <w:pPr>
        <w:pStyle w:val="LGTdoc1"/>
        <w:spacing w:beforeLines="0" w:afterLines="50" w:after="120" w:afterAutospacing="0"/>
        <w:rPr>
          <w:b w:val="0"/>
          <w:snapToGrid/>
          <w:kern w:val="2"/>
          <w:sz w:val="22"/>
          <w:szCs w:val="22"/>
          <w:lang w:val="en-US"/>
        </w:rPr>
      </w:pPr>
      <w:r w:rsidRPr="00683C75">
        <w:rPr>
          <w:rFonts w:hint="eastAsia"/>
          <w:b w:val="0"/>
          <w:snapToGrid/>
          <w:kern w:val="2"/>
          <w:sz w:val="22"/>
          <w:szCs w:val="22"/>
          <w:lang w:val="en-US"/>
        </w:rPr>
        <w:t>As we already agreed</w:t>
      </w:r>
      <w:r w:rsidR="00683C75" w:rsidRPr="00683C75">
        <w:rPr>
          <w:b w:val="0"/>
          <w:snapToGrid/>
          <w:kern w:val="2"/>
          <w:sz w:val="22"/>
          <w:szCs w:val="22"/>
          <w:lang w:val="en-US"/>
        </w:rPr>
        <w:t xml:space="preserve"> and described in the </w:t>
      </w:r>
      <w:r w:rsidR="00B51725">
        <w:rPr>
          <w:b w:val="0"/>
          <w:snapToGrid/>
          <w:kern w:val="2"/>
          <w:sz w:val="22"/>
          <w:szCs w:val="22"/>
          <w:lang w:val="en-US"/>
        </w:rPr>
        <w:t>specification</w:t>
      </w:r>
      <w:r w:rsidRPr="00683C75">
        <w:rPr>
          <w:rFonts w:hint="eastAsia"/>
          <w:b w:val="0"/>
          <w:snapToGrid/>
          <w:kern w:val="2"/>
          <w:sz w:val="22"/>
          <w:szCs w:val="22"/>
          <w:lang w:val="en-US"/>
        </w:rPr>
        <w:t xml:space="preserve">, </w:t>
      </w:r>
      <w:r w:rsidR="00683C75" w:rsidRPr="00683C75">
        <w:rPr>
          <w:b w:val="0"/>
          <w:snapToGrid/>
          <w:kern w:val="2"/>
          <w:sz w:val="22"/>
          <w:szCs w:val="22"/>
          <w:lang w:val="en-US"/>
        </w:rPr>
        <w:t xml:space="preserve">a UE may be configured </w:t>
      </w:r>
      <w:r w:rsidR="00683C75">
        <w:rPr>
          <w:b w:val="0"/>
          <w:snapToGrid/>
          <w:kern w:val="2"/>
          <w:sz w:val="22"/>
          <w:szCs w:val="22"/>
          <w:lang w:val="en-US"/>
        </w:rPr>
        <w:t xml:space="preserve">with </w:t>
      </w:r>
      <w:r w:rsidR="00683C75" w:rsidRPr="00683C75">
        <w:rPr>
          <w:b w:val="0"/>
          <w:snapToGrid/>
          <w:kern w:val="2"/>
          <w:sz w:val="22"/>
          <w:szCs w:val="22"/>
          <w:lang w:val="en-US"/>
        </w:rPr>
        <w:t>higher layer parameter</w:t>
      </w:r>
      <w:r w:rsidR="00683C75">
        <w:rPr>
          <w:b w:val="0"/>
          <w:snapToGrid/>
          <w:kern w:val="2"/>
          <w:sz w:val="22"/>
          <w:szCs w:val="22"/>
          <w:lang w:val="en-US"/>
        </w:rPr>
        <w:t xml:space="preserve"> </w:t>
      </w:r>
      <w:r w:rsidR="00683C75" w:rsidRPr="00377747">
        <w:rPr>
          <w:b w:val="0"/>
          <w:i/>
          <w:snapToGrid/>
          <w:kern w:val="2"/>
          <w:sz w:val="22"/>
          <w:szCs w:val="22"/>
          <w:lang w:val="en-US"/>
        </w:rPr>
        <w:t>Resource-set-BWP</w:t>
      </w:r>
      <w:r w:rsidR="00683C75" w:rsidRPr="00683C75">
        <w:rPr>
          <w:b w:val="0"/>
          <w:snapToGrid/>
          <w:kern w:val="2"/>
          <w:sz w:val="22"/>
          <w:szCs w:val="22"/>
          <w:lang w:val="en-US"/>
        </w:rPr>
        <w:t xml:space="preserve"> configuring up to 4 </w:t>
      </w:r>
      <w:r w:rsidR="00683C75" w:rsidRPr="00E55DC2">
        <w:rPr>
          <w:b w:val="0"/>
          <w:snapToGrid/>
          <w:kern w:val="2"/>
          <w:sz w:val="22"/>
          <w:szCs w:val="22"/>
          <w:lang w:val="en-US"/>
        </w:rPr>
        <w:t>rate-match-PDSCH-resource-set(s)</w:t>
      </w:r>
      <w:r w:rsidR="00E55DC2">
        <w:rPr>
          <w:b w:val="0"/>
          <w:snapToGrid/>
          <w:kern w:val="2"/>
          <w:sz w:val="22"/>
          <w:szCs w:val="22"/>
          <w:lang w:val="en-US"/>
        </w:rPr>
        <w:t xml:space="preserve">. </w:t>
      </w:r>
      <w:r w:rsidR="00683C75">
        <w:rPr>
          <w:b w:val="0"/>
          <w:snapToGrid/>
          <w:kern w:val="2"/>
          <w:sz w:val="22"/>
          <w:szCs w:val="22"/>
          <w:lang w:val="en-US"/>
        </w:rPr>
        <w:t>W</w:t>
      </w:r>
      <w:r w:rsidR="00683C75" w:rsidRPr="00683C75">
        <w:rPr>
          <w:b w:val="0"/>
          <w:snapToGrid/>
          <w:kern w:val="2"/>
          <w:sz w:val="22"/>
          <w:szCs w:val="22"/>
          <w:lang w:val="en-US"/>
        </w:rPr>
        <w:t xml:space="preserve">ithin a BWP, </w:t>
      </w:r>
      <w:r w:rsidRPr="00683C75">
        <w:rPr>
          <w:b w:val="0"/>
          <w:snapToGrid/>
          <w:kern w:val="2"/>
          <w:sz w:val="22"/>
          <w:szCs w:val="22"/>
          <w:lang w:val="en-US"/>
        </w:rPr>
        <w:t xml:space="preserve">CORESET(s) configured to a UE for monitoring can be included in </w:t>
      </w:r>
      <w:r w:rsidR="00683C75" w:rsidRPr="00683C75">
        <w:rPr>
          <w:b w:val="0"/>
          <w:snapToGrid/>
          <w:kern w:val="2"/>
          <w:sz w:val="22"/>
          <w:szCs w:val="22"/>
          <w:lang w:val="en-US"/>
        </w:rPr>
        <w:t xml:space="preserve">higher layer parameter </w:t>
      </w:r>
      <w:r w:rsidR="00683C75" w:rsidRPr="00377747">
        <w:rPr>
          <w:b w:val="0"/>
          <w:i/>
          <w:snapToGrid/>
          <w:kern w:val="2"/>
          <w:sz w:val="22"/>
          <w:szCs w:val="22"/>
          <w:lang w:val="en-US"/>
        </w:rPr>
        <w:t>Resource-set-BWP</w:t>
      </w:r>
      <w:r w:rsidR="00E55DC2">
        <w:rPr>
          <w:b w:val="0"/>
          <w:snapToGrid/>
          <w:kern w:val="2"/>
          <w:sz w:val="22"/>
          <w:szCs w:val="22"/>
          <w:lang w:val="en-US"/>
        </w:rPr>
        <w:t xml:space="preserve">. </w:t>
      </w:r>
      <w:r w:rsidR="00E55DC2" w:rsidRPr="00E55DC2">
        <w:rPr>
          <w:b w:val="0"/>
          <w:snapToGrid/>
          <w:kern w:val="2"/>
          <w:sz w:val="22"/>
          <w:szCs w:val="22"/>
          <w:lang w:val="en-US"/>
        </w:rPr>
        <w:t xml:space="preserve">If </w:t>
      </w:r>
      <w:r w:rsidR="00E55DC2">
        <w:rPr>
          <w:b w:val="0"/>
          <w:snapToGrid/>
          <w:kern w:val="2"/>
          <w:sz w:val="22"/>
          <w:szCs w:val="22"/>
          <w:lang w:val="en-US"/>
        </w:rPr>
        <w:t xml:space="preserve">UE’s CORESET is </w:t>
      </w:r>
      <w:r w:rsidR="00E55DC2" w:rsidRPr="00E55DC2">
        <w:rPr>
          <w:b w:val="0"/>
          <w:snapToGrid/>
          <w:kern w:val="2"/>
          <w:sz w:val="22"/>
          <w:szCs w:val="22"/>
          <w:lang w:val="en-US"/>
        </w:rPr>
        <w:t>included</w:t>
      </w:r>
      <w:r w:rsidR="00E55DC2">
        <w:rPr>
          <w:b w:val="0"/>
          <w:snapToGrid/>
          <w:kern w:val="2"/>
          <w:sz w:val="22"/>
          <w:szCs w:val="22"/>
          <w:lang w:val="en-US"/>
        </w:rPr>
        <w:t xml:space="preserve"> in </w:t>
      </w:r>
      <w:r w:rsidR="00E55DC2" w:rsidRPr="00377747">
        <w:rPr>
          <w:b w:val="0"/>
          <w:i/>
          <w:snapToGrid/>
          <w:kern w:val="2"/>
          <w:sz w:val="22"/>
          <w:szCs w:val="22"/>
          <w:lang w:val="en-US"/>
        </w:rPr>
        <w:t>Resource-set-BWP</w:t>
      </w:r>
      <w:r w:rsidR="00E55DC2" w:rsidRPr="00E55DC2">
        <w:rPr>
          <w:b w:val="0"/>
          <w:snapToGrid/>
          <w:kern w:val="2"/>
          <w:sz w:val="22"/>
          <w:szCs w:val="22"/>
          <w:lang w:val="en-US"/>
        </w:rPr>
        <w:t>, the entire COR</w:t>
      </w:r>
      <w:r w:rsidR="0057265A">
        <w:rPr>
          <w:b w:val="0"/>
          <w:snapToGrid/>
          <w:kern w:val="2"/>
          <w:sz w:val="22"/>
          <w:szCs w:val="22"/>
          <w:lang w:val="en-US"/>
        </w:rPr>
        <w:t>ESE</w:t>
      </w:r>
      <w:r w:rsidR="00E55DC2" w:rsidRPr="00E55DC2">
        <w:rPr>
          <w:b w:val="0"/>
          <w:snapToGrid/>
          <w:kern w:val="2"/>
          <w:sz w:val="22"/>
          <w:szCs w:val="22"/>
          <w:lang w:val="en-US"/>
        </w:rPr>
        <w:t>T is assumed for rate matching when applicable</w:t>
      </w:r>
      <w:r w:rsidR="00E55DC2" w:rsidRPr="00E55DC2">
        <w:rPr>
          <w:rFonts w:hint="eastAsia"/>
          <w:b w:val="0"/>
          <w:snapToGrid/>
          <w:kern w:val="2"/>
          <w:sz w:val="22"/>
          <w:szCs w:val="22"/>
          <w:lang w:val="en-US"/>
        </w:rPr>
        <w:t>.</w:t>
      </w:r>
      <w:r w:rsidR="00E55DC2" w:rsidRPr="00E55DC2">
        <w:rPr>
          <w:b w:val="0"/>
          <w:snapToGrid/>
          <w:kern w:val="2"/>
          <w:sz w:val="22"/>
          <w:szCs w:val="22"/>
          <w:lang w:val="en-US"/>
        </w:rPr>
        <w:t xml:space="preserve"> </w:t>
      </w:r>
      <w:r w:rsidR="00E55DC2" w:rsidRPr="00E55DC2">
        <w:rPr>
          <w:rFonts w:hint="eastAsia"/>
          <w:b w:val="0"/>
          <w:snapToGrid/>
          <w:kern w:val="2"/>
          <w:sz w:val="22"/>
          <w:szCs w:val="22"/>
          <w:lang w:val="en-US"/>
        </w:rPr>
        <w:t>Further</w:t>
      </w:r>
      <w:r w:rsidR="00E55DC2" w:rsidRPr="00E55DC2">
        <w:rPr>
          <w:b w:val="0"/>
          <w:snapToGrid/>
          <w:kern w:val="2"/>
          <w:sz w:val="22"/>
          <w:szCs w:val="22"/>
          <w:lang w:val="en-US"/>
        </w:rPr>
        <w:t xml:space="preserve">more, DCI can turn a group of resource-sets on and off. </w:t>
      </w:r>
      <w:r w:rsidR="00F50F2C">
        <w:rPr>
          <w:b w:val="0"/>
          <w:snapToGrid/>
          <w:kern w:val="2"/>
          <w:sz w:val="22"/>
          <w:szCs w:val="22"/>
          <w:lang w:val="en-US"/>
        </w:rPr>
        <w:t>I</w:t>
      </w:r>
      <w:r w:rsidR="00E55DC2" w:rsidRPr="00E55DC2">
        <w:rPr>
          <w:b w:val="0"/>
          <w:snapToGrid/>
          <w:kern w:val="2"/>
          <w:sz w:val="22"/>
          <w:szCs w:val="22"/>
          <w:lang w:val="en-US"/>
        </w:rPr>
        <w:t xml:space="preserve">f gNB has not configured explicitly a CORESET in the </w:t>
      </w:r>
      <w:r w:rsidR="00E55DC2" w:rsidRPr="00377747">
        <w:rPr>
          <w:b w:val="0"/>
          <w:i/>
          <w:snapToGrid/>
          <w:kern w:val="2"/>
          <w:sz w:val="22"/>
          <w:szCs w:val="22"/>
          <w:lang w:val="en-US"/>
        </w:rPr>
        <w:t>Resource-set-BWP</w:t>
      </w:r>
      <w:r w:rsidR="00E55DC2" w:rsidRPr="00E55DC2">
        <w:rPr>
          <w:b w:val="0"/>
          <w:snapToGrid/>
          <w:kern w:val="2"/>
          <w:sz w:val="22"/>
          <w:szCs w:val="22"/>
          <w:lang w:val="en-US"/>
        </w:rPr>
        <w:t xml:space="preserve">, or </w:t>
      </w:r>
      <w:r w:rsidR="00E55DC2">
        <w:rPr>
          <w:b w:val="0"/>
          <w:snapToGrid/>
          <w:kern w:val="2"/>
          <w:sz w:val="22"/>
          <w:szCs w:val="22"/>
          <w:lang w:val="en-US"/>
        </w:rPr>
        <w:t>if UE’s CORESET(s) is</w:t>
      </w:r>
      <w:r w:rsidR="00E55DC2" w:rsidRPr="00B803DB">
        <w:rPr>
          <w:rFonts w:hint="eastAsia"/>
          <w:b w:val="0"/>
          <w:snapToGrid/>
          <w:kern w:val="2"/>
          <w:sz w:val="22"/>
          <w:szCs w:val="22"/>
          <w:lang w:val="en-US"/>
        </w:rPr>
        <w:t>/</w:t>
      </w:r>
      <w:r w:rsidR="00E55DC2" w:rsidRPr="00B803DB">
        <w:rPr>
          <w:b w:val="0"/>
          <w:snapToGrid/>
          <w:kern w:val="2"/>
          <w:sz w:val="22"/>
          <w:szCs w:val="22"/>
          <w:lang w:val="en-US"/>
        </w:rPr>
        <w:t>are</w:t>
      </w:r>
      <w:r w:rsidR="00E55DC2">
        <w:rPr>
          <w:b w:val="0"/>
          <w:snapToGrid/>
          <w:kern w:val="2"/>
          <w:sz w:val="22"/>
          <w:szCs w:val="22"/>
          <w:lang w:val="en-US"/>
        </w:rPr>
        <w:t xml:space="preserve"> </w:t>
      </w:r>
      <w:r w:rsidR="00E55DC2" w:rsidRPr="00E55DC2">
        <w:rPr>
          <w:b w:val="0"/>
          <w:snapToGrid/>
          <w:kern w:val="2"/>
          <w:sz w:val="22"/>
          <w:szCs w:val="22"/>
          <w:lang w:val="en-US"/>
        </w:rPr>
        <w:t>included</w:t>
      </w:r>
      <w:r w:rsidR="00E55DC2">
        <w:rPr>
          <w:b w:val="0"/>
          <w:snapToGrid/>
          <w:kern w:val="2"/>
          <w:sz w:val="22"/>
          <w:szCs w:val="22"/>
          <w:lang w:val="en-US"/>
        </w:rPr>
        <w:t xml:space="preserve"> in </w:t>
      </w:r>
      <w:r w:rsidR="00E55DC2" w:rsidRPr="00377747">
        <w:rPr>
          <w:b w:val="0"/>
          <w:i/>
          <w:snapToGrid/>
          <w:kern w:val="2"/>
          <w:sz w:val="22"/>
          <w:szCs w:val="22"/>
          <w:lang w:val="en-US"/>
        </w:rPr>
        <w:t>Resource-set-BWP</w:t>
      </w:r>
      <w:r w:rsidR="00E55DC2" w:rsidRPr="00E55DC2">
        <w:rPr>
          <w:b w:val="0"/>
          <w:snapToGrid/>
          <w:kern w:val="2"/>
          <w:sz w:val="22"/>
          <w:szCs w:val="22"/>
          <w:lang w:val="en-US"/>
        </w:rPr>
        <w:t xml:space="preserve"> </w:t>
      </w:r>
      <w:r w:rsidR="00E55DC2">
        <w:rPr>
          <w:b w:val="0"/>
          <w:snapToGrid/>
          <w:kern w:val="2"/>
          <w:sz w:val="22"/>
          <w:szCs w:val="22"/>
          <w:lang w:val="en-US"/>
        </w:rPr>
        <w:t xml:space="preserve">but </w:t>
      </w:r>
      <w:r w:rsidR="00E55DC2" w:rsidRPr="00E55DC2">
        <w:rPr>
          <w:b w:val="0"/>
          <w:snapToGrid/>
          <w:kern w:val="2"/>
          <w:sz w:val="22"/>
          <w:szCs w:val="22"/>
          <w:lang w:val="en-US"/>
        </w:rPr>
        <w:t xml:space="preserve">DCI dynamically turns </w:t>
      </w:r>
      <w:r w:rsidR="00E55DC2">
        <w:rPr>
          <w:b w:val="0"/>
          <w:snapToGrid/>
          <w:kern w:val="2"/>
          <w:sz w:val="22"/>
          <w:szCs w:val="22"/>
          <w:lang w:val="en-US"/>
        </w:rPr>
        <w:t xml:space="preserve">the </w:t>
      </w:r>
      <w:r w:rsidR="00E55DC2" w:rsidRPr="00683C75">
        <w:rPr>
          <w:b w:val="0"/>
          <w:snapToGrid/>
          <w:kern w:val="2"/>
          <w:sz w:val="22"/>
          <w:szCs w:val="22"/>
          <w:lang w:val="en-US"/>
        </w:rPr>
        <w:t>CORESET(s)</w:t>
      </w:r>
      <w:r w:rsidR="00E55DC2">
        <w:rPr>
          <w:b w:val="0"/>
          <w:snapToGrid/>
          <w:kern w:val="2"/>
          <w:sz w:val="22"/>
          <w:szCs w:val="22"/>
          <w:lang w:val="en-US"/>
        </w:rPr>
        <w:t xml:space="preserve"> off, </w:t>
      </w:r>
      <w:r w:rsidR="00A23735">
        <w:rPr>
          <w:b w:val="0"/>
          <w:snapToGrid/>
          <w:kern w:val="2"/>
          <w:sz w:val="22"/>
          <w:szCs w:val="22"/>
          <w:lang w:val="en-US"/>
        </w:rPr>
        <w:t>UE shou</w:t>
      </w:r>
      <w:r w:rsidR="00672A89">
        <w:rPr>
          <w:b w:val="0"/>
          <w:snapToGrid/>
          <w:kern w:val="2"/>
          <w:sz w:val="22"/>
          <w:szCs w:val="22"/>
          <w:lang w:val="en-US"/>
        </w:rPr>
        <w:t>l</w:t>
      </w:r>
      <w:r w:rsidR="00A23735">
        <w:rPr>
          <w:b w:val="0"/>
          <w:snapToGrid/>
          <w:kern w:val="2"/>
          <w:sz w:val="22"/>
          <w:szCs w:val="22"/>
          <w:lang w:val="en-US"/>
        </w:rPr>
        <w:t xml:space="preserve">d perform rate matching around a detected PDCCH. </w:t>
      </w:r>
    </w:p>
    <w:p w14:paraId="47629CCB" w14:textId="7C43ADB4" w:rsidR="003B67FA" w:rsidRDefault="00A23735" w:rsidP="00006914">
      <w:pPr>
        <w:pStyle w:val="LGTdoc1"/>
        <w:spacing w:beforeLines="0" w:afterLines="50" w:after="120" w:afterAutospacing="0"/>
        <w:rPr>
          <w:b w:val="0"/>
          <w:snapToGrid/>
          <w:kern w:val="2"/>
          <w:sz w:val="22"/>
          <w:szCs w:val="22"/>
          <w:lang w:val="en-US"/>
        </w:rPr>
      </w:pPr>
      <w:r>
        <w:rPr>
          <w:b w:val="0"/>
          <w:snapToGrid/>
          <w:kern w:val="2"/>
          <w:sz w:val="22"/>
          <w:szCs w:val="22"/>
          <w:lang w:val="en-US"/>
        </w:rPr>
        <w:t xml:space="preserve">However, the current </w:t>
      </w:r>
      <w:bookmarkStart w:id="0" w:name="OLE_LINK1"/>
      <w:bookmarkStart w:id="1" w:name="OLE_LINK2"/>
      <w:r>
        <w:rPr>
          <w:b w:val="0"/>
          <w:snapToGrid/>
          <w:kern w:val="2"/>
          <w:sz w:val="22"/>
          <w:szCs w:val="22"/>
          <w:lang w:val="en-US"/>
        </w:rPr>
        <w:t>specification</w:t>
      </w:r>
      <w:bookmarkEnd w:id="0"/>
      <w:bookmarkEnd w:id="1"/>
      <w:r>
        <w:rPr>
          <w:b w:val="0"/>
          <w:snapToGrid/>
          <w:kern w:val="2"/>
          <w:sz w:val="22"/>
          <w:szCs w:val="22"/>
          <w:lang w:val="en-US"/>
        </w:rPr>
        <w:t xml:space="preserve"> does not well specify the rate matching behavior when the CORESET is configured with wideband RS. Since there are PDCCH DMRS outside the CCEs containing the detected PDCCH, it is impossible for UE to simply rate match around the detected PDCCH</w:t>
      </w:r>
      <w:r w:rsidRPr="00EA70A6">
        <w:rPr>
          <w:b w:val="0"/>
          <w:snapToGrid/>
          <w:kern w:val="2"/>
          <w:sz w:val="22"/>
          <w:szCs w:val="22"/>
          <w:lang w:val="en-US"/>
        </w:rPr>
        <w:t>.</w:t>
      </w:r>
    </w:p>
    <w:p w14:paraId="68C78E2B" w14:textId="77777777" w:rsidR="007919A9" w:rsidRDefault="007919A9" w:rsidP="007919A9">
      <w:pPr>
        <w:pStyle w:val="LGTdoc1"/>
        <w:spacing w:beforeLines="0" w:afterLines="50" w:after="120" w:afterAutospacing="0"/>
        <w:rPr>
          <w:b w:val="0"/>
          <w:snapToGrid/>
          <w:kern w:val="2"/>
          <w:sz w:val="22"/>
          <w:szCs w:val="22"/>
          <w:lang w:val="en-US"/>
        </w:rPr>
      </w:pPr>
      <w:r>
        <w:rPr>
          <w:b w:val="0"/>
          <w:snapToGrid/>
          <w:kern w:val="2"/>
          <w:sz w:val="22"/>
          <w:szCs w:val="22"/>
          <w:lang w:val="en-US"/>
        </w:rPr>
        <w:t xml:space="preserve">To resolve the issue, we propose the following options when the CORESET is configured with wideband RS and if </w:t>
      </w:r>
      <w:r w:rsidRPr="00E55DC2">
        <w:rPr>
          <w:b w:val="0"/>
          <w:snapToGrid/>
          <w:kern w:val="2"/>
          <w:sz w:val="22"/>
          <w:szCs w:val="22"/>
          <w:lang w:val="en-US"/>
        </w:rPr>
        <w:t xml:space="preserve">gNB has not configured explicitly a CORESET in the </w:t>
      </w:r>
      <w:r w:rsidRPr="00377747">
        <w:rPr>
          <w:b w:val="0"/>
          <w:i/>
          <w:snapToGrid/>
          <w:kern w:val="2"/>
          <w:sz w:val="22"/>
          <w:szCs w:val="22"/>
          <w:lang w:val="en-US"/>
        </w:rPr>
        <w:t>Resource-set-BWP</w:t>
      </w:r>
      <w:r w:rsidRPr="00E55DC2">
        <w:rPr>
          <w:b w:val="0"/>
          <w:snapToGrid/>
          <w:kern w:val="2"/>
          <w:sz w:val="22"/>
          <w:szCs w:val="22"/>
          <w:lang w:val="en-US"/>
        </w:rPr>
        <w:t xml:space="preserve">, or </w:t>
      </w:r>
      <w:r>
        <w:rPr>
          <w:b w:val="0"/>
          <w:snapToGrid/>
          <w:kern w:val="2"/>
          <w:sz w:val="22"/>
          <w:szCs w:val="22"/>
          <w:lang w:val="en-US"/>
        </w:rPr>
        <w:t>if UE’s CORESET(s) is</w:t>
      </w:r>
      <w:r w:rsidRPr="00B803DB">
        <w:rPr>
          <w:rFonts w:hint="eastAsia"/>
          <w:b w:val="0"/>
          <w:snapToGrid/>
          <w:kern w:val="2"/>
          <w:sz w:val="22"/>
          <w:szCs w:val="22"/>
          <w:lang w:val="en-US"/>
        </w:rPr>
        <w:t>/</w:t>
      </w:r>
      <w:r w:rsidRPr="00B803DB">
        <w:rPr>
          <w:b w:val="0"/>
          <w:snapToGrid/>
          <w:kern w:val="2"/>
          <w:sz w:val="22"/>
          <w:szCs w:val="22"/>
          <w:lang w:val="en-US"/>
        </w:rPr>
        <w:t>are</w:t>
      </w:r>
      <w:r>
        <w:rPr>
          <w:b w:val="0"/>
          <w:snapToGrid/>
          <w:kern w:val="2"/>
          <w:sz w:val="22"/>
          <w:szCs w:val="22"/>
          <w:lang w:val="en-US"/>
        </w:rPr>
        <w:t xml:space="preserve"> </w:t>
      </w:r>
      <w:r w:rsidRPr="00E55DC2">
        <w:rPr>
          <w:b w:val="0"/>
          <w:snapToGrid/>
          <w:kern w:val="2"/>
          <w:sz w:val="22"/>
          <w:szCs w:val="22"/>
          <w:lang w:val="en-US"/>
        </w:rPr>
        <w:t>included</w:t>
      </w:r>
      <w:r>
        <w:rPr>
          <w:b w:val="0"/>
          <w:snapToGrid/>
          <w:kern w:val="2"/>
          <w:sz w:val="22"/>
          <w:szCs w:val="22"/>
          <w:lang w:val="en-US"/>
        </w:rPr>
        <w:t xml:space="preserve"> in </w:t>
      </w:r>
      <w:r w:rsidRPr="00377747">
        <w:rPr>
          <w:b w:val="0"/>
          <w:i/>
          <w:snapToGrid/>
          <w:kern w:val="2"/>
          <w:sz w:val="22"/>
          <w:szCs w:val="22"/>
          <w:lang w:val="en-US"/>
        </w:rPr>
        <w:t>Resource-set-BWP</w:t>
      </w:r>
      <w:r w:rsidRPr="00E55DC2">
        <w:rPr>
          <w:b w:val="0"/>
          <w:snapToGrid/>
          <w:kern w:val="2"/>
          <w:sz w:val="22"/>
          <w:szCs w:val="22"/>
          <w:lang w:val="en-US"/>
        </w:rPr>
        <w:t xml:space="preserve"> </w:t>
      </w:r>
      <w:r>
        <w:rPr>
          <w:b w:val="0"/>
          <w:snapToGrid/>
          <w:kern w:val="2"/>
          <w:sz w:val="22"/>
          <w:szCs w:val="22"/>
          <w:lang w:val="en-US"/>
        </w:rPr>
        <w:t xml:space="preserve">but </w:t>
      </w:r>
      <w:r w:rsidRPr="00E55DC2">
        <w:rPr>
          <w:b w:val="0"/>
          <w:snapToGrid/>
          <w:kern w:val="2"/>
          <w:sz w:val="22"/>
          <w:szCs w:val="22"/>
          <w:lang w:val="en-US"/>
        </w:rPr>
        <w:t xml:space="preserve">DCI dynamically turns </w:t>
      </w:r>
      <w:r>
        <w:rPr>
          <w:b w:val="0"/>
          <w:snapToGrid/>
          <w:kern w:val="2"/>
          <w:sz w:val="22"/>
          <w:szCs w:val="22"/>
          <w:lang w:val="en-US"/>
        </w:rPr>
        <w:t xml:space="preserve">the </w:t>
      </w:r>
      <w:r w:rsidRPr="00683C75">
        <w:rPr>
          <w:b w:val="0"/>
          <w:snapToGrid/>
          <w:kern w:val="2"/>
          <w:sz w:val="22"/>
          <w:szCs w:val="22"/>
          <w:lang w:val="en-US"/>
        </w:rPr>
        <w:t>CORESET(s)</w:t>
      </w:r>
      <w:r>
        <w:rPr>
          <w:b w:val="0"/>
          <w:snapToGrid/>
          <w:kern w:val="2"/>
          <w:sz w:val="22"/>
          <w:szCs w:val="22"/>
          <w:lang w:val="en-US"/>
        </w:rPr>
        <w:t xml:space="preserve"> off, </w:t>
      </w:r>
    </w:p>
    <w:p w14:paraId="4AA5F730" w14:textId="77777777" w:rsidR="007919A9" w:rsidRPr="007B4F13" w:rsidRDefault="007919A9" w:rsidP="007919A9">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Option 1</w:t>
      </w:r>
      <w:r w:rsidRPr="007B4F13">
        <w:rPr>
          <w:rFonts w:hint="eastAsia"/>
          <w:i/>
          <w:snapToGrid/>
          <w:kern w:val="2"/>
          <w:sz w:val="22"/>
          <w:szCs w:val="22"/>
          <w:lang w:val="en-US"/>
        </w:rPr>
        <w:t xml:space="preserve">: </w:t>
      </w:r>
      <w:r>
        <w:rPr>
          <w:i/>
          <w:snapToGrid/>
          <w:kern w:val="2"/>
          <w:sz w:val="22"/>
          <w:szCs w:val="22"/>
          <w:lang w:val="en-US"/>
        </w:rPr>
        <w:t>T</w:t>
      </w:r>
      <w:r w:rsidRPr="007B4F13">
        <w:rPr>
          <w:i/>
          <w:snapToGrid/>
          <w:kern w:val="2"/>
          <w:sz w:val="22"/>
          <w:szCs w:val="22"/>
          <w:lang w:val="en-US"/>
        </w:rPr>
        <w:t>he entire CORESET</w:t>
      </w:r>
      <w:r>
        <w:rPr>
          <w:i/>
          <w:snapToGrid/>
          <w:kern w:val="2"/>
          <w:sz w:val="22"/>
          <w:szCs w:val="22"/>
          <w:lang w:val="en-US"/>
        </w:rPr>
        <w:t>.</w:t>
      </w:r>
    </w:p>
    <w:p w14:paraId="5C08D808" w14:textId="77777777" w:rsidR="007919A9" w:rsidRDefault="007919A9" w:rsidP="007919A9">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Option 2</w:t>
      </w:r>
      <w:r w:rsidRPr="007B4F13">
        <w:rPr>
          <w:rFonts w:hint="eastAsia"/>
          <w:i/>
          <w:snapToGrid/>
          <w:kern w:val="2"/>
          <w:sz w:val="22"/>
          <w:szCs w:val="22"/>
          <w:lang w:val="en-US"/>
        </w:rPr>
        <w:t xml:space="preserve">: </w:t>
      </w:r>
      <w:r>
        <w:rPr>
          <w:i/>
          <w:snapToGrid/>
          <w:kern w:val="2"/>
          <w:sz w:val="22"/>
          <w:szCs w:val="22"/>
          <w:lang w:val="en-US"/>
        </w:rPr>
        <w:t>A</w:t>
      </w:r>
      <w:r w:rsidRPr="007B4F13">
        <w:rPr>
          <w:i/>
          <w:snapToGrid/>
          <w:kern w:val="2"/>
          <w:sz w:val="22"/>
          <w:szCs w:val="22"/>
          <w:lang w:val="en-US"/>
        </w:rPr>
        <w:t xml:space="preserve">ll </w:t>
      </w:r>
      <w:r>
        <w:rPr>
          <w:i/>
          <w:snapToGrid/>
          <w:kern w:val="2"/>
          <w:sz w:val="22"/>
          <w:szCs w:val="22"/>
          <w:lang w:val="en-US"/>
        </w:rPr>
        <w:t>RE</w:t>
      </w:r>
      <w:r w:rsidRPr="007B4F13">
        <w:rPr>
          <w:i/>
          <w:snapToGrid/>
          <w:kern w:val="2"/>
          <w:sz w:val="22"/>
          <w:szCs w:val="22"/>
          <w:lang w:val="en-US"/>
        </w:rPr>
        <w:t xml:space="preserve">s within the </w:t>
      </w:r>
      <w:r>
        <w:rPr>
          <w:i/>
          <w:snapToGrid/>
          <w:kern w:val="2"/>
          <w:sz w:val="22"/>
          <w:szCs w:val="22"/>
          <w:lang w:val="en-US"/>
        </w:rPr>
        <w:t>set</w:t>
      </w:r>
      <w:r w:rsidRPr="007B4F13">
        <w:rPr>
          <w:i/>
          <w:snapToGrid/>
          <w:kern w:val="2"/>
          <w:sz w:val="22"/>
          <w:szCs w:val="22"/>
          <w:lang w:val="en-US"/>
        </w:rPr>
        <w:t xml:space="preserve"> of contiguous resource blocks where </w:t>
      </w:r>
      <w:r>
        <w:rPr>
          <w:i/>
          <w:snapToGrid/>
          <w:kern w:val="2"/>
          <w:sz w:val="22"/>
          <w:szCs w:val="22"/>
          <w:lang w:val="en-US"/>
        </w:rPr>
        <w:t xml:space="preserve">there is a </w:t>
      </w:r>
      <w:r w:rsidRPr="007B4F13">
        <w:rPr>
          <w:i/>
          <w:snapToGrid/>
          <w:kern w:val="2"/>
          <w:sz w:val="22"/>
          <w:szCs w:val="22"/>
          <w:lang w:val="en-US"/>
        </w:rPr>
        <w:t xml:space="preserve">detected </w:t>
      </w:r>
      <w:r>
        <w:rPr>
          <w:i/>
          <w:snapToGrid/>
          <w:kern w:val="2"/>
          <w:sz w:val="22"/>
          <w:szCs w:val="22"/>
          <w:lang w:val="en-US"/>
        </w:rPr>
        <w:t>PDCCH</w:t>
      </w:r>
      <w:r w:rsidRPr="00245933">
        <w:rPr>
          <w:i/>
          <w:snapToGrid/>
          <w:kern w:val="2"/>
          <w:sz w:val="22"/>
          <w:szCs w:val="22"/>
          <w:lang w:val="en-US"/>
        </w:rPr>
        <w:t xml:space="preserve"> </w:t>
      </w:r>
      <w:r w:rsidRPr="007B4F13">
        <w:rPr>
          <w:i/>
          <w:snapToGrid/>
          <w:kern w:val="2"/>
          <w:sz w:val="22"/>
          <w:szCs w:val="22"/>
          <w:lang w:val="en-US"/>
        </w:rPr>
        <w:t>in the CORESET</w:t>
      </w:r>
      <w:r>
        <w:rPr>
          <w:i/>
          <w:snapToGrid/>
          <w:kern w:val="2"/>
          <w:sz w:val="22"/>
          <w:szCs w:val="22"/>
          <w:lang w:val="en-US"/>
        </w:rPr>
        <w:t>.</w:t>
      </w:r>
    </w:p>
    <w:p w14:paraId="5A54A4D0" w14:textId="77777777" w:rsidR="007919A9" w:rsidRPr="007919A9" w:rsidRDefault="007919A9" w:rsidP="007919A9">
      <w:pPr>
        <w:pStyle w:val="LGTdoc1"/>
        <w:numPr>
          <w:ilvl w:val="0"/>
          <w:numId w:val="50"/>
        </w:numPr>
        <w:spacing w:beforeLines="0" w:afterLines="50" w:after="120" w:afterAutospacing="0"/>
        <w:rPr>
          <w:b w:val="0"/>
          <w:snapToGrid/>
          <w:kern w:val="2"/>
          <w:sz w:val="22"/>
          <w:szCs w:val="22"/>
          <w:lang w:val="en-US"/>
        </w:rPr>
      </w:pPr>
      <w:r w:rsidRPr="007B4F13">
        <w:rPr>
          <w:i/>
          <w:snapToGrid/>
          <w:kern w:val="2"/>
          <w:sz w:val="22"/>
          <w:szCs w:val="22"/>
          <w:lang w:val="en-US"/>
        </w:rPr>
        <w:t>Option 3</w:t>
      </w:r>
      <w:r w:rsidRPr="007B4F13">
        <w:rPr>
          <w:rFonts w:hint="eastAsia"/>
          <w:i/>
          <w:snapToGrid/>
          <w:kern w:val="2"/>
          <w:sz w:val="22"/>
          <w:szCs w:val="22"/>
          <w:lang w:val="en-US"/>
        </w:rPr>
        <w:t xml:space="preserve">: </w:t>
      </w:r>
      <w:r>
        <w:rPr>
          <w:i/>
          <w:snapToGrid/>
          <w:kern w:val="2"/>
          <w:sz w:val="22"/>
          <w:szCs w:val="22"/>
          <w:lang w:val="en-US"/>
        </w:rPr>
        <w:t>T</w:t>
      </w:r>
      <w:r w:rsidRPr="007B4F13">
        <w:rPr>
          <w:i/>
          <w:snapToGrid/>
          <w:kern w:val="2"/>
          <w:sz w:val="22"/>
          <w:szCs w:val="22"/>
          <w:lang w:val="en-US"/>
        </w:rPr>
        <w:t xml:space="preserve">he union of PDCCH </w:t>
      </w:r>
      <w:r>
        <w:rPr>
          <w:i/>
          <w:snapToGrid/>
          <w:kern w:val="2"/>
          <w:sz w:val="22"/>
          <w:szCs w:val="22"/>
          <w:lang w:val="en-US"/>
        </w:rPr>
        <w:t xml:space="preserve">REs </w:t>
      </w:r>
      <w:r w:rsidRPr="007B4F13">
        <w:rPr>
          <w:i/>
          <w:snapToGrid/>
          <w:kern w:val="2"/>
          <w:sz w:val="22"/>
          <w:szCs w:val="22"/>
          <w:lang w:val="en-US"/>
        </w:rPr>
        <w:t xml:space="preserve">and </w:t>
      </w:r>
      <w:r>
        <w:rPr>
          <w:i/>
          <w:snapToGrid/>
          <w:kern w:val="2"/>
          <w:sz w:val="22"/>
          <w:szCs w:val="22"/>
          <w:lang w:val="en-US"/>
        </w:rPr>
        <w:t>WB</w:t>
      </w:r>
      <w:r w:rsidRPr="007B4F13">
        <w:rPr>
          <w:i/>
          <w:snapToGrid/>
          <w:kern w:val="2"/>
          <w:sz w:val="22"/>
          <w:szCs w:val="22"/>
          <w:lang w:val="en-US"/>
        </w:rPr>
        <w:t xml:space="preserve"> RS </w:t>
      </w:r>
      <w:r>
        <w:rPr>
          <w:i/>
          <w:snapToGrid/>
          <w:kern w:val="2"/>
          <w:sz w:val="22"/>
          <w:szCs w:val="22"/>
          <w:lang w:val="en-US"/>
        </w:rPr>
        <w:t xml:space="preserve">REs </w:t>
      </w:r>
      <w:r w:rsidRPr="007B4F13">
        <w:rPr>
          <w:i/>
          <w:snapToGrid/>
          <w:kern w:val="2"/>
          <w:sz w:val="22"/>
          <w:szCs w:val="22"/>
          <w:lang w:val="en-US"/>
        </w:rPr>
        <w:t>for the configured CORESET</w:t>
      </w:r>
      <w:r>
        <w:rPr>
          <w:i/>
          <w:snapToGrid/>
          <w:kern w:val="2"/>
          <w:sz w:val="22"/>
          <w:szCs w:val="22"/>
          <w:lang w:val="en-US"/>
        </w:rPr>
        <w:t>.</w:t>
      </w:r>
    </w:p>
    <w:p w14:paraId="6A785E3B" w14:textId="77777777" w:rsidR="007919A9" w:rsidRDefault="007919A9" w:rsidP="007919A9">
      <w:pPr>
        <w:pStyle w:val="LGTdoc1"/>
        <w:keepNext/>
        <w:spacing w:beforeLines="0" w:afterLines="50" w:after="120" w:afterAutospacing="0"/>
        <w:ind w:left="200"/>
        <w:jc w:val="center"/>
      </w:pPr>
      <w:r w:rsidRPr="00BC13C3">
        <w:rPr>
          <w:b w:val="0"/>
          <w:noProof/>
          <w:snapToGrid/>
          <w:kern w:val="2"/>
          <w:sz w:val="22"/>
          <w:szCs w:val="22"/>
          <w:lang w:val="en-US" w:eastAsia="zh-CN"/>
        </w:rPr>
        <mc:AlternateContent>
          <mc:Choice Requires="wpc">
            <w:drawing>
              <wp:inline distT="0" distB="0" distL="0" distR="0" wp14:anchorId="45C40075" wp14:editId="0B5271A2">
                <wp:extent cx="4500748" cy="252412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矩形 7"/>
                        <wps:cNvSpPr/>
                        <wps:spPr>
                          <a:xfrm>
                            <a:off x="1543050" y="209550"/>
                            <a:ext cx="2381250" cy="218122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543050" y="1571625"/>
                            <a:ext cx="647700"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543050" y="209550"/>
                            <a:ext cx="647700"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圆角矩形 8"/>
                        <wps:cNvSpPr/>
                        <wps:spPr>
                          <a:xfrm>
                            <a:off x="1543050" y="1615045"/>
                            <a:ext cx="647700" cy="411796"/>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圆角矩形 9"/>
                        <wps:cNvSpPr/>
                        <wps:spPr>
                          <a:xfrm>
                            <a:off x="1542994" y="385948"/>
                            <a:ext cx="647700" cy="420085"/>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43050" y="2324469"/>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43050" y="2196067"/>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文本框 25"/>
                        <wps:cNvSpPr txBox="1"/>
                        <wps:spPr>
                          <a:xfrm>
                            <a:off x="2624446" y="995916"/>
                            <a:ext cx="598805" cy="3072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E9C9EE" w14:textId="77777777" w:rsidR="007919A9" w:rsidRDefault="007919A9" w:rsidP="007919A9">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文本框 26"/>
                        <wps:cNvSpPr txBox="1"/>
                        <wps:spPr>
                          <a:xfrm>
                            <a:off x="355682" y="840546"/>
                            <a:ext cx="753745"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F481F5" w14:textId="77777777" w:rsidR="007919A9" w:rsidRDefault="007919A9" w:rsidP="007919A9">
                              <w:r>
                                <w:t>CORESET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0" name="矩形 40"/>
                        <wps:cNvSpPr/>
                        <wps:spPr>
                          <a:xfrm>
                            <a:off x="1543050" y="2069150"/>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1543050" y="1940748"/>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543050" y="1796017"/>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1543050" y="1667615"/>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543050" y="962394"/>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543050" y="833992"/>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1543050" y="707075"/>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1543050" y="578673"/>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48"/>
                        <wps:cNvSpPr/>
                        <wps:spPr>
                          <a:xfrm>
                            <a:off x="1543050" y="433942"/>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1543050" y="305540"/>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直接箭头连接符 50"/>
                        <wps:cNvCnPr/>
                        <wps:spPr>
                          <a:xfrm flipH="1">
                            <a:off x="1027215" y="255320"/>
                            <a:ext cx="730138" cy="62629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flipV="1">
                            <a:off x="1062603" y="1525980"/>
                            <a:ext cx="693766" cy="6700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文本框 52"/>
                        <wps:cNvSpPr txBox="1"/>
                        <wps:spPr>
                          <a:xfrm>
                            <a:off x="354922" y="1309622"/>
                            <a:ext cx="786130"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2A6D52" w14:textId="77777777" w:rsidR="007919A9" w:rsidRDefault="007919A9" w:rsidP="007919A9">
                              <w:r>
                                <w:t>WB 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3" name="直接箭头连接符 53"/>
                        <wps:cNvCnPr/>
                        <wps:spPr>
                          <a:xfrm flipH="1" flipV="1">
                            <a:off x="1026871" y="1050967"/>
                            <a:ext cx="729301" cy="5522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54"/>
                        <wps:cNvCnPr/>
                        <wps:spPr>
                          <a:xfrm flipH="1">
                            <a:off x="1062841" y="978101"/>
                            <a:ext cx="694118" cy="3875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93965" y="1936352"/>
                            <a:ext cx="1096010"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B0AA0C" w14:textId="77777777" w:rsidR="007919A9" w:rsidRDefault="007919A9" w:rsidP="007919A9">
                              <w:r>
                                <w:t>Detected PDCCH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直接箭头连接符 56"/>
                        <wps:cNvCnPr/>
                        <wps:spPr>
                          <a:xfrm flipH="1">
                            <a:off x="1223158" y="1905991"/>
                            <a:ext cx="533802" cy="8238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直接箭头连接符 57"/>
                        <wps:cNvCnPr/>
                        <wps:spPr>
                          <a:xfrm flipH="1">
                            <a:off x="1140924" y="528452"/>
                            <a:ext cx="574488" cy="14122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5C40075" id="画布 1" o:spid="_x0000_s1026" editas="canvas" style="width:354.4pt;height:198.75pt;mso-position-horizontal-relative:char;mso-position-vertical-relative:line" coordsize="45002,25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02;height:25241;visibility:visible;mso-wrap-style:square">
                  <v:fill o:detectmouseclick="t"/>
                  <v:path o:connecttype="none"/>
                </v:shape>
                <v:rect id="矩形 7" o:spid="_x0000_s1028" style="position:absolute;left:15430;top:2095;width:23813;height:21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GT8MA&#10;AADaAAAADwAAAGRycy9kb3ducmV2LnhtbESPzWrDMBCE74G+g9hCb4lsH9rgRDGlEMihhzrNz3Wx&#10;NraJtVIkNXbfvioUehxm5htmXU1mEHfyobesIF9kIIgbq3tuFRw+t/MliBCRNQ6WScE3Bag2D7M1&#10;ltqOXNN9H1uRIBxKVNDF6EopQ9ORwbCwjjh5F+sNxiR9K7XHMcHNIIsse5YGe04LHTp666i57r+M&#10;gvpw5FteOHm+vn/45TaeBmcLpZ4ep9cViEhT/A//tXdawQv8Xk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BGT8MAAADaAAAADwAAAAAAAAAAAAAAAACYAgAAZHJzL2Rv&#10;d25yZXYueG1sUEsFBgAAAAAEAAQA9QAAAIgDAAAAAA==&#10;" fillcolor="yellow" strokecolor="#1f4d78 [1604]" strokeweight="1pt"/>
                <v:rect id="矩形 4" o:spid="_x0000_s1029" style="position:absolute;left:15430;top:15716;width:6477;height:8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dC74A&#10;AADaAAAADwAAAGRycy9kb3ducmV2LnhtbESP3YrCMBCF7wXfIYzgnU0Vca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0B3Qu+AAAA2gAAAA8AAAAAAAAAAAAAAAAAmAIAAGRycy9kb3ducmV2&#10;LnhtbFBLBQYAAAAABAAEAPUAAACDAwAAAAA=&#10;" fillcolor="#5b9bd5 [3204]" strokecolor="#1f4d78 [1604]" strokeweight="1pt"/>
                <v:rect id="矩形 5" o:spid="_x0000_s1030" style="position:absolute;left:15430;top:2095;width:6477;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4kL4A&#10;AADaAAAADwAAAGRycy9kb3ducmV2LnhtbESP3YrCMBCF7wXfIYzgnU0Vd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NeJC+AAAA2gAAAA8AAAAAAAAAAAAAAAAAmAIAAGRycy9kb3ducmV2&#10;LnhtbFBLBQYAAAAABAAEAPUAAACDAwAAAAA=&#10;" fillcolor="#5b9bd5 [3204]" strokecolor="#1f4d78 [1604]" strokeweight="1pt"/>
                <v:roundrect id="圆角矩形 8" o:spid="_x0000_s1031" style="position:absolute;left:15430;top:16150;width:6477;height:41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iix8EA&#10;AADaAAAADwAAAGRycy9kb3ducmV2LnhtbERPzWrCQBC+C32HZQredGMxRVJXkdhKSvCg9QGG7JgE&#10;s7Mxu43J27uHQo8f3/96O5hG9NS52rKCxTwCQVxYXXOp4PLzNVuBcB5ZY2OZFIzkYLt5mawx0fbB&#10;J+rPvhQhhF2CCirv20RKV1Rk0M1tSxy4q+0M+gC7UuoOHyHcNPItit6lwZpDQ4UtpRUVt/OvUZDl&#10;eXTZu+90LOLmcLx/Lo9xmik1fR12HyA8Df5f/OfOtIKwNVwJN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YosfBAAAA2gAAAA8AAAAAAAAAAAAAAAAAmAIAAGRycy9kb3du&#10;cmV2LnhtbFBLBQYAAAAABAAEAPUAAACGAwAAAAA=&#10;" fillcolor="#92d050" strokecolor="#1f4d78 [1604]" strokeweight="1pt">
                  <v:stroke joinstyle="miter"/>
                </v:roundrect>
                <v:roundrect id="圆角矩形 9" o:spid="_x0000_s1032" style="position:absolute;left:15429;top:3859;width:6477;height:42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QHXMQA&#10;AADaAAAADwAAAGRycy9kb3ducmV2LnhtbESP0WrCQBRE3wv+w3KFvjUbS1Nq6ioStUQkD1o/4JK9&#10;TUKzd9PsauLfd4VCH4eZOcMsVqNpxZV611hWMItiEMSl1Q1XCs6fu6c3EM4ja2wtk4IbOVgtJw8L&#10;TLUd+EjXk69EgLBLUUHtfZdK6cqaDLrIdsTB+7K9QR9kX0nd4xDgppXPcfwqDTYcFmrsKKup/D5d&#10;jIL8cIjPG7fPbmXSfhQ/25ciyXKlHqfj+h2Ep9H/h//auVYwh/uVc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UB1zEAAAA2gAAAA8AAAAAAAAAAAAAAAAAmAIAAGRycy9k&#10;b3ducmV2LnhtbFBLBQYAAAAABAAEAPUAAACJAwAAAAA=&#10;" fillcolor="#92d050" strokecolor="#1f4d78 [1604]" strokeweight="1pt">
                  <v:stroke joinstyle="miter"/>
                </v:roundrect>
                <v:rect id="矩形 10" o:spid="_x0000_s1033" style="position:absolute;left:15430;top:23244;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R938UA&#10;AADbAAAADwAAAGRycy9kb3ducmV2LnhtbESPQWvCQBCF70L/wzIFL6VutKXU1FWK0OLV2BZ6G7Jj&#10;Epqdjdmppv76zkHwNsN78943i9UQWnOkPjWRHUwnGRjiMvqGKwcfu7f7ZzBJkD22kcnBHyVYLW9G&#10;C8x9PPGWjoVURkM45eigFulya1NZU8A0iR2xavvYBxRd+8r6Hk8aHlo7y7InG7Bhbaixo3VN5U/x&#10;GxzM7+LhvTzg9/5LzvNCHh6bz/PGufHt8PoCRmiQq/lyvfGKr/T6iw5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H3fxQAAANsAAAAPAAAAAAAAAAAAAAAAAJgCAABkcnMv&#10;ZG93bnJldi54bWxQSwUGAAAAAAQABAD1AAAAigMAAAAA&#10;" fillcolor="#ffc000" strokecolor="#1f4d78 [1604]" strokeweight="1pt"/>
                <v:rect id="矩形 11" o:spid="_x0000_s1034" style="position:absolute;left:15430;top:21960;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jYRMEA&#10;AADbAAAADwAAAGRycy9kb3ducmV2LnhtbERPTWvCQBC9F/wPywi9iG5sS9HoKiK0eDW2BW9DdkyC&#10;2dmYHTX117sFobd5vM+ZLztXqwu1ofJsYDxKQBHn3lZcGPjafQwnoIIgW6w9k4FfCrBc9J7mmFp/&#10;5S1dMilUDOGQooFSpEm1DnlJDsPIN8SRO/jWoUTYFtq2eI3hrtYvSfKuHVYcG0psaF1SfszOzsB0&#10;4E+f+Qn3hx+5TTN5fau+bxtjnvvdagZKqJN/8cO9sXH+GP5+iQfox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I2ETBAAAA2wAAAA8AAAAAAAAAAAAAAAAAmAIAAGRycy9kb3du&#10;cmV2LnhtbFBLBQYAAAAABAAEAPUAAACGAwAAAAA=&#10;" fillcolor="#ffc000" strokecolor="#1f4d78 [1604]" strokeweight="1pt"/>
                <v:shapetype id="_x0000_t202" coordsize="21600,21600" o:spt="202" path="m,l,21600r21600,l21600,xe">
                  <v:stroke joinstyle="miter"/>
                  <v:path gradientshapeok="t" o:connecttype="rect"/>
                </v:shapetype>
                <v:shape id="文本框 25" o:spid="_x0000_s1035" type="#_x0000_t202" style="position:absolute;left:26244;top:9959;width:5988;height:30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14:paraId="32E9C9EE" w14:textId="77777777" w:rsidR="007919A9" w:rsidRDefault="007919A9" w:rsidP="007919A9">
                        <w:r>
                          <w:t>PDSCH</w:t>
                        </w:r>
                      </w:p>
                    </w:txbxContent>
                  </v:textbox>
                </v:shape>
                <v:shape id="文本框 26" o:spid="_x0000_s1036" type="#_x0000_t202" style="position:absolute;left:3556;top:8405;width:7538;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14:paraId="4DF481F5" w14:textId="77777777" w:rsidR="007919A9" w:rsidRDefault="007919A9" w:rsidP="007919A9">
                        <w:r>
                          <w:t>CORESET</w:t>
                        </w:r>
                      </w:p>
                    </w:txbxContent>
                  </v:textbox>
                </v:shape>
                <v:rect id="矩形 40" o:spid="_x0000_s1037" style="position:absolute;left:15430;top:20691;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dSwsEA&#10;AADbAAAADwAAAGRycy9kb3ducmV2LnhtbERPTWvCQBC9F/wPywi9SN1oRWp0FREsXhu10NuQHZNg&#10;djZmR0399d2D0OPjfS9WnavVjdpQeTYwGiagiHNvKy4MHPbbtw9QQZAt1p7JwC8FWC17LwtMrb/z&#10;F90yKVQM4ZCigVKkSbUOeUkOw9A3xJE7+dahRNgW2rZ4j+Gu1uMkmWqHFceGEhvalJSfs6szMBv4&#10;y2d+wZ/TtzxmmbxPquNjZ8xrv1vPQQl18i9+unfWwCSuj1/iD9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3UsLBAAAA2wAAAA8AAAAAAAAAAAAAAAAAmAIAAGRycy9kb3du&#10;cmV2LnhtbFBLBQYAAAAABAAEAPUAAACGAwAAAAA=&#10;" fillcolor="#ffc000" strokecolor="#1f4d78 [1604]" strokeweight="1pt"/>
                <v:rect id="矩形 41" o:spid="_x0000_s1038" style="position:absolute;left:15430;top:19407;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v3WcQA&#10;AADbAAAADwAAAGRycy9kb3ducmV2LnhtbESPQWvCQBSE7wX/w/IEL0U3WikaXUWEitemreDtkX0m&#10;wezbmH3V6K/vFgo9DjPzDbNcd65WV2pD5dnAeJSAIs69rbgw8PnxNpyBCoJssfZMBu4UYL3qPS0x&#10;tf7G73TNpFARwiFFA6VIk2od8pIchpFviKN38q1DibIttG3xFuGu1pMkedUOK44LJTa0LSk/Z9/O&#10;wPzZX3b5BY+ngzzmmbxMq6/H3phBv9ssQAl18h/+a++tgekYfr/EH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791nEAAAA2wAAAA8AAAAAAAAAAAAAAAAAmAIAAGRycy9k&#10;b3ducmV2LnhtbFBLBQYAAAAABAAEAPUAAACJAwAAAAA=&#10;" fillcolor="#ffc000" strokecolor="#1f4d78 [1604]" strokeweight="1pt"/>
                <v:rect id="矩形 42" o:spid="_x0000_s1039" style="position:absolute;left:15430;top:17960;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lpLsQA&#10;AADbAAAADwAAAGRycy9kb3ducmV2LnhtbESPQWvCQBSE74L/YXlCL0U3WikaXUWEFq9NW8HbI/tM&#10;gtm3MfvU1F/fLRQ8DjPzDbNcd65WV2pD5dnAeJSAIs69rbgw8PX5NpyBCoJssfZMBn4owHrV7y0x&#10;tf7GH3TNpFARwiFFA6VIk2od8pIchpFviKN39K1DibIttG3xFuGu1pMkedUOK44LJTa0LSk/ZRdn&#10;YP7sz+/5GQ/HvdznmbxMq+/7zpinQbdZgBLq5BH+b++sgekE/r7EH6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paS7EAAAA2wAAAA8AAAAAAAAAAAAAAAAAmAIAAGRycy9k&#10;b3ducmV2LnhtbFBLBQYAAAAABAAEAPUAAACJAwAAAAA=&#10;" fillcolor="#ffc000" strokecolor="#1f4d78 [1604]" strokeweight="1pt"/>
                <v:rect id="矩形 43" o:spid="_x0000_s1040" style="position:absolute;left:15430;top:16676;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XMtcQA&#10;AADbAAAADwAAAGRycy9kb3ducmV2LnhtbESPQWvCQBSE74L/YXlCL0U3VSk1dZUiWLw22oK3R/aZ&#10;hGbfxuxTo7/eLRQ8DjPzDTNfdq5WZ2pD5dnAyygBRZx7W3FhYLddD99ABUG2WHsmA1cKsFz0e3NM&#10;rb/wF50zKVSEcEjRQCnSpFqHvCSHYeQb4ugdfOtQomwLbVu8RLir9ThJXrXDiuNCiQ2tSsp/s5Mz&#10;MHv2x8/8iPvDj9xmmUym1fdtY8zToPt4ByXUySP8395YA9MJ/H2JP0A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lzLXEAAAA2wAAAA8AAAAAAAAAAAAAAAAAmAIAAGRycy9k&#10;b3ducmV2LnhtbFBLBQYAAAAABAAEAPUAAACJAwAAAAA=&#10;" fillcolor="#ffc000" strokecolor="#1f4d78 [1604]" strokeweight="1pt"/>
                <v:rect id="矩形 44" o:spid="_x0000_s1041" style="position:absolute;left:15430;top:9623;width:6477;height: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UwcQA&#10;AADbAAAADwAAAGRycy9kb3ducmV2LnhtbESPQWvCQBSE7wX/w/IKXkrdaIPU1FVEqHg12kJvj+wz&#10;Cc2+jdlXjf76rlDocZiZb5j5sneNOlMXas8GxqMEFHHhbc2lgcP+/fkVVBBki41nMnClAMvF4GGO&#10;mfUX3tE5l1JFCIcMDVQibaZ1KCpyGEa+JY7e0XcOJcqu1LbDS4S7Rk+SZKod1hwXKmxpXVHxnf84&#10;A7Mnf9oUJ/w6fsptlstLWn/ctsYMH/vVGyihXv7Df+2tNZCmcP8Sf4B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MVMHEAAAA2wAAAA8AAAAAAAAAAAAAAAAAmAIAAGRycy9k&#10;b3ducmV2LnhtbFBLBQYAAAAABAAEAPUAAACJAwAAAAA=&#10;" fillcolor="#ffc000" strokecolor="#1f4d78 [1604]" strokeweight="1pt"/>
                <v:rect id="矩形 45" o:spid="_x0000_s1042" style="position:absolute;left:15430;top:8339;width:6477;height: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DxWsQA&#10;AADbAAAADwAAAGRycy9kb3ducmV2LnhtbESPQWvCQBSE7wX/w/IEL6KbtlY0ukoptHg1rYK3R/aZ&#10;BLNvY/apqb++Wyj0OMzMN8xy3blaXakNlWcDj+MEFHHubcWFga/P99EMVBBki7VnMvBNAdar3sMS&#10;U+tvvKVrJoWKEA4pGihFmlTrkJfkMIx9Qxy9o28dSpRtoW2Ltwh3tX5Kkql2WHFcKLGht5LyU3Zx&#10;BuZDf/7Iz3g47uU+z+R5Uu3uG2MG/e51AUqok//wX3tjDUxe4PdL/AF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A8VrEAAAA2wAAAA8AAAAAAAAAAAAAAAAAmAIAAGRycy9k&#10;b3ducmV2LnhtbFBLBQYAAAAABAAEAPUAAACJAwAAAAA=&#10;" fillcolor="#ffc000" strokecolor="#1f4d78 [1604]" strokeweight="1pt"/>
                <v:rect id="矩形 46" o:spid="_x0000_s1043" style="position:absolute;left:15430;top:7070;width:6477;height: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JvLcQA&#10;AADbAAAADwAAAGRycy9kb3ducmV2LnhtbESPX2vCQBDE3wt+h2MLvoheqiKaeooUWnxt/AN9W3Jr&#10;Eprbi7mtpn56ryD0cZiZ3zDLdedqdaE2VJ4NvIwSUMS5txUXBva79+EcVBBki7VnMvBLAdar3tMS&#10;U+uv/EmXTAoVIRxSNFCKNKnWIS/JYRj5hjh6J986lCjbQtsWrxHuaj1Okpl2WHFcKLGht5Ly7+zH&#10;GVgM/PkjP+PX6Si3RSaTaXW4bY3pP3ebV1BCnfyHH+2tNTCdwd+X+AP0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Sby3EAAAA2wAAAA8AAAAAAAAAAAAAAAAAmAIAAGRycy9k&#10;b3ducmV2LnhtbFBLBQYAAAAABAAEAPUAAACJAwAAAAA=&#10;" fillcolor="#ffc000" strokecolor="#1f4d78 [1604]" strokeweight="1pt"/>
                <v:rect id="矩形 47" o:spid="_x0000_s1044" style="position:absolute;left:15430;top:5786;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7KtsQA&#10;AADbAAAADwAAAGRycy9kb3ducmV2LnhtbESPQWvCQBSE7wX/w/IEL6KbtlI1ukoptHg1rYK3R/aZ&#10;BLNvY/apqb++Wyj0OMzMN8xy3blaXakNlWcDj+MEFHHubcWFga/P99EMVBBki7VnMvBNAdar3sMS&#10;U+tvvKVrJoWKEA4pGihFmlTrkJfkMIx9Qxy9o28dSpRtoW2Ltwh3tX5KkhftsOK4UGJDbyXlp+zi&#10;DMyH/vyRn/Fw3Mt9nsnzpNrdN8YM+t3rApRQJ//hv/bGGphM4fdL/AF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eyrbEAAAA2wAAAA8AAAAAAAAAAAAAAAAAmAIAAGRycy9k&#10;b3ducmV2LnhtbFBLBQYAAAAABAAEAPUAAACJAwAAAAA=&#10;" fillcolor="#ffc000" strokecolor="#1f4d78 [1604]" strokeweight="1pt"/>
                <v:rect id="矩形 48" o:spid="_x0000_s1045" style="position:absolute;left:15430;top:4339;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FexMEA&#10;AADbAAAADwAAAGRycy9kb3ducmV2LnhtbERPTWvCQBC9F/wPywi9SN1oRWp0FREsXhu10NuQHZNg&#10;djZmR0399d2D0OPjfS9WnavVjdpQeTYwGiagiHNvKy4MHPbbtw9QQZAt1p7JwC8FWC17LwtMrb/z&#10;F90yKVQM4ZCigVKkSbUOeUkOw9A3xJE7+dahRNgW2rZ4j+Gu1uMkmWqHFceGEhvalJSfs6szMBv4&#10;y2d+wZ/TtzxmmbxPquNjZ8xrv1vPQQl18i9+unfWwCSOjV/iD9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BXsTBAAAA2wAAAA8AAAAAAAAAAAAAAAAAmAIAAGRycy9kb3du&#10;cmV2LnhtbFBLBQYAAAAABAAEAPUAAACGAwAAAAA=&#10;" fillcolor="#ffc000" strokecolor="#1f4d78 [1604]" strokeweight="1pt"/>
                <v:rect id="矩形 49" o:spid="_x0000_s1046" style="position:absolute;left:15430;top:3055;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7X8QA&#10;AADbAAAADwAAAGRycy9kb3ducmV2LnhtbESPQWvCQBSE74L/YXlCL0U3baWY1FWkUPFqbAu9PbLP&#10;JJh9G7OvGv31XaHgcZiZb5j5sneNOlEXas8GniYJKOLC25pLA5+7j/EMVBBki41nMnChAMvFcDDH&#10;zPozb+mUS6kihEOGBiqRNtM6FBU5DBPfEkdv7zuHEmVXatvhOcJdo5+T5FU7rDkuVNjSe0XFIf91&#10;BtJHf1wXR/zZf8s1zeVlWn9dN8Y8jPrVGyihXu7h//bGGpimcPsSf4B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N+1/EAAAA2wAAAA8AAAAAAAAAAAAAAAAAmAIAAGRycy9k&#10;b3ducmV2LnhtbFBLBQYAAAAABAAEAPUAAACJAwAAAAA=&#10;" fillcolor="#ffc000" strokecolor="#1f4d78 [1604]" strokeweight="1pt"/>
                <v:shapetype id="_x0000_t32" coordsize="21600,21600" o:spt="32" o:oned="t" path="m,l21600,21600e" filled="f">
                  <v:path arrowok="t" fillok="f" o:connecttype="none"/>
                  <o:lock v:ext="edit" shapetype="t"/>
                </v:shapetype>
                <v:shape id="直接箭头连接符 50" o:spid="_x0000_s1047" type="#_x0000_t32" style="position:absolute;left:10272;top:2553;width:7301;height:62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K9P8AAAADbAAAADwAAAGRycy9kb3ducmV2LnhtbERPy4rCMBTdC/5DuIIb0UTBUapRRHRw&#10;GBR8fMClubbF5qY2Ga1/bxYDLg/nPV82thQPqn3hWMNwoEAQp84UnGm4nLf9KQgfkA2WjknDizws&#10;F+3WHBPjnnykxylkIoawT1BDHkKVSOnTnCz6gauII3d1tcUQYZ1JU+MzhttSjpT6khYLjg05VrTO&#10;Kb2d/qwGu/neTZrea9+z5f1sfr36OQSldbfTrGYgAjXhI/5374yGcVwfv8Qf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ivT/AAAAA2wAAAA8AAAAAAAAAAAAAAAAA&#10;oQIAAGRycy9kb3ducmV2LnhtbFBLBQYAAAAABAAEAPkAAACOAwAAAAA=&#10;" strokecolor="black [3213]" strokeweight=".5pt">
                  <v:stroke endarrow="block" joinstyle="miter"/>
                </v:shape>
                <v:shape id="直接箭头连接符 51" o:spid="_x0000_s1048" type="#_x0000_t32" style="position:absolute;left:10626;top:15259;width:6937;height:670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KzZ8YAAADbAAAADwAAAGRycy9kb3ducmV2LnhtbESPQWsCMRSE7wX/Q3hCbzVri7VsjSKi&#10;4KEUukr1+Lp5bhY3L9skutv++qZQ6HGYmW+Y2aK3jbiSD7VjBeNRBoK4dLrmSsF+t7l7AhEissbG&#10;MSn4ogCL+eBmhrl2Hb/RtYiVSBAOOSowMba5lKE0ZDGMXEucvJPzFmOSvpLaY5fgtpH3WfYoLdac&#10;Fgy2tDJUnouLVXA8FAfWr5P3l8+1O04fvr3pPqZK3Q775TOISH38D/+1t1rBZAy/X9IP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ys2fGAAAA2wAAAA8AAAAAAAAA&#10;AAAAAAAAoQIAAGRycy9kb3ducmV2LnhtbFBLBQYAAAAABAAEAPkAAACUAwAAAAA=&#10;" strokecolor="black [3213]" strokeweight=".5pt">
                  <v:stroke endarrow="block" joinstyle="miter"/>
                </v:shape>
                <v:shape id="文本框 52" o:spid="_x0000_s1049" type="#_x0000_t202" style="position:absolute;left:3549;top:13096;width:7861;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JiH8UA&#10;AADbAAAADwAAAGRycy9kb3ducmV2LnhtbESPQWsCMRSE7wX/Q3iCF6lZhUpZjdIWFClWqRbx+Ni8&#10;bhY3L0sSdf33piD0OMzMN8x03tpaXMiHyrGC4SADQVw4XXGp4Ge/eH4FESKyxtoxKbhRgPms8zTF&#10;XLsrf9NlF0uRIBxyVGBibHIpQ2HIYhi4hjh5v85bjEn6UmqP1wS3tRxl2VharDgtGGzow1Bx2p2t&#10;gpP57G+z5df7Yby6+c3+7I5+fVSq123fJiAitfE//GivtIKXEf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cmIfxQAAANsAAAAPAAAAAAAAAAAAAAAAAJgCAABkcnMv&#10;ZG93bnJldi54bWxQSwUGAAAAAAQABAD1AAAAigMAAAAA&#10;" filled="f" stroked="f" strokeweight=".5pt">
                  <v:textbox>
                    <w:txbxContent>
                      <w:p w14:paraId="382A6D52" w14:textId="77777777" w:rsidR="007919A9" w:rsidRDefault="007919A9" w:rsidP="007919A9">
                        <w:r>
                          <w:t>WB DMRS</w:t>
                        </w:r>
                      </w:p>
                    </w:txbxContent>
                  </v:textbox>
                </v:shape>
                <v:shape id="直接箭头连接符 53" o:spid="_x0000_s1050" type="#_x0000_t32" style="position:absolute;left:10268;top:10509;width:7293;height:55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yIi8YAAADbAAAADwAAAGRycy9kb3ducmV2LnhtbESPQWsCMRSE7wX/Q3iCt5q1Yi1bo0hR&#10;6KEUukr1+Lp5bhY3L2uSutv++qZQ6HGYmW+Yxaq3jbiSD7VjBZNxBoK4dLrmSsF+t719ABEissbG&#10;MSn4ogCr5eBmgbl2Hb/RtYiVSBAOOSowMba5lKE0ZDGMXUucvJPzFmOSvpLaY5fgtpF3WXYvLdac&#10;Fgy29GSoPBefVsHxUBxYv87eXy4bd5xPv73pPuZKjYb9+hFEpD7+h//az1rBbAq/X9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gsiIvGAAAA2wAAAA8AAAAAAAAA&#10;AAAAAAAAoQIAAGRycy9kb3ducmV2LnhtbFBLBQYAAAAABAAEAPkAAACUAwAAAAA=&#10;" strokecolor="black [3213]" strokeweight=".5pt">
                  <v:stroke endarrow="block" joinstyle="miter"/>
                </v:shape>
                <v:shape id="直接箭头连接符 54" o:spid="_x0000_s1051" type="#_x0000_t32" style="position:absolute;left:10628;top:9781;width:6941;height:38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m7PMQAAADbAAAADwAAAGRycy9kb3ducmV2LnhtbESP3WoCMRSE7wu+QzhCb0QTpf6wGkWK&#10;ilIq+PMAh81xd3Fzst2kur59Iwi9HGbmG2a2aGwpblT7wrGGfk+BIE6dKTjTcD6tuxMQPiAbLB2T&#10;hgd5WMxbbzNMjLvzgW7HkIkIYZ+ghjyEKpHSpzlZ9D1XEUfv4mqLIco6k6bGe4TbUg6UGkmLBceF&#10;HCv6zCm9Hn+tBrvabMdN5/HdseXPyXx5tdsHpfV7u1lOQQRqwn/41d4aDcMP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mbs8xAAAANsAAAAPAAAAAAAAAAAA&#10;AAAAAKECAABkcnMvZG93bnJldi54bWxQSwUGAAAAAAQABAD5AAAAkgMAAAAA&#10;" strokecolor="black [3213]" strokeweight=".5pt">
                  <v:stroke endarrow="block" joinstyle="miter"/>
                </v:shape>
                <v:shape id="文本框 55" o:spid="_x0000_s1052" type="#_x0000_t202" style="position:absolute;left:1939;top:19363;width:10960;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v6a8UA&#10;AADbAAAADwAAAGRycy9kb3ducmV2LnhtbESPQWsCMRSE74L/ITzBi9RsBaW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prxQAAANsAAAAPAAAAAAAAAAAAAAAAAJgCAABkcnMv&#10;ZG93bnJldi54bWxQSwUGAAAAAAQABAD1AAAAigMAAAAA&#10;" filled="f" stroked="f" strokeweight=".5pt">
                  <v:textbox>
                    <w:txbxContent>
                      <w:p w14:paraId="4EB0AA0C" w14:textId="77777777" w:rsidR="007919A9" w:rsidRDefault="007919A9" w:rsidP="007919A9">
                        <w:r>
                          <w:t>Detected PDCCH</w:t>
                        </w:r>
                      </w:p>
                    </w:txbxContent>
                  </v:textbox>
                </v:shape>
                <v:shape id="直接箭头连接符 56" o:spid="_x0000_s1053" type="#_x0000_t32" style="position:absolute;left:12231;top:19059;width:5338;height:8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eA0MMAAADbAAAADwAAAGRycy9kb3ducmV2LnhtbESP3YrCMBSE7xd8h3CEvRFNXFiVahQR&#10;FUV2wZ8HODTHttic1CZqffuNIOzlMDPfMJNZY0txp9oXjjX0ewoEcepMwZmG03HVHYHwAdlg6Zg0&#10;PMnDbNr6mGBi3IP3dD+ETEQI+wQ15CFUiZQ+zcmi77mKOHpnV1sMUdaZNDU+ItyW8kupgbRYcFzI&#10;saJFTunlcLMa7HK9GTad50/Hltej2Xm1/Q1K6892Mx+DCNSE//C7vTEavgf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HgNDDAAAA2wAAAA8AAAAAAAAAAAAA&#10;AAAAoQIAAGRycy9kb3ducmV2LnhtbFBLBQYAAAAABAAEAPkAAACRAwAAAAA=&#10;" strokecolor="black [3213]" strokeweight=".5pt">
                  <v:stroke endarrow="block" joinstyle="miter"/>
                </v:shape>
                <v:shape id="直接箭头连接符 57" o:spid="_x0000_s1054" type="#_x0000_t32" style="position:absolute;left:11409;top:5284;width:5745;height:141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slS8QAAADbAAAADwAAAGRycy9kb3ducmV2LnhtbESP0WrCQBRE3wX/YbmCL6K7Fmp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SyVLxAAAANsAAAAPAAAAAAAAAAAA&#10;AAAAAKECAABkcnMvZG93bnJldi54bWxQSwUGAAAAAAQABAD5AAAAkgMAAAAA&#10;" strokecolor="black [3213]" strokeweight=".5pt">
                  <v:stroke endarrow="block" joinstyle="miter"/>
                </v:shape>
                <w10:anchorlock/>
              </v:group>
            </w:pict>
          </mc:Fallback>
        </mc:AlternateContent>
      </w:r>
    </w:p>
    <w:p w14:paraId="26C3EF67" w14:textId="607FBAC9" w:rsidR="007919A9" w:rsidRDefault="007919A9" w:rsidP="007919A9">
      <w:pPr>
        <w:pStyle w:val="ab"/>
        <w:ind w:left="200"/>
      </w:pPr>
      <w:bookmarkStart w:id="2" w:name="_Ref510536443"/>
      <w:r w:rsidRPr="00045C53">
        <w:t xml:space="preserve">Figure </w:t>
      </w:r>
      <w:r w:rsidR="00C21F70">
        <w:fldChar w:fldCharType="begin"/>
      </w:r>
      <w:r w:rsidR="00C21F70">
        <w:instrText xml:space="preserve"> SEQ Figure \* ARABIC </w:instrText>
      </w:r>
      <w:r w:rsidR="00C21F70">
        <w:fldChar w:fldCharType="separate"/>
      </w:r>
      <w:r w:rsidR="00045C53">
        <w:rPr>
          <w:noProof/>
        </w:rPr>
        <w:t>1</w:t>
      </w:r>
      <w:r w:rsidR="00C21F70">
        <w:rPr>
          <w:noProof/>
        </w:rPr>
        <w:fldChar w:fldCharType="end"/>
      </w:r>
      <w:bookmarkEnd w:id="2"/>
      <w:r>
        <w:rPr>
          <w:rFonts w:hint="eastAsia"/>
          <w:lang w:eastAsia="zh-CN"/>
        </w:rPr>
        <w:t xml:space="preserve"> PDSCH</w:t>
      </w:r>
      <w:r>
        <w:t xml:space="preserve"> rate maching around a CORESET configured with wideband RS (Option 1)</w:t>
      </w:r>
    </w:p>
    <w:p w14:paraId="0DB9FB49" w14:textId="77777777" w:rsidR="007919A9" w:rsidRPr="00315AF2" w:rsidRDefault="007919A9" w:rsidP="007919A9">
      <w:pPr>
        <w:pStyle w:val="LGTdoc1"/>
        <w:spacing w:beforeLines="0" w:afterLines="50" w:after="120" w:afterAutospacing="0"/>
        <w:rPr>
          <w:rFonts w:hint="eastAsia"/>
          <w:b w:val="0"/>
          <w:snapToGrid/>
          <w:kern w:val="2"/>
          <w:sz w:val="22"/>
          <w:szCs w:val="22"/>
          <w:lang w:val="en-US"/>
        </w:rPr>
      </w:pPr>
    </w:p>
    <w:p w14:paraId="3CA9F02D" w14:textId="77777777" w:rsidR="003B67FA" w:rsidRDefault="003B67FA" w:rsidP="003B67FA">
      <w:pPr>
        <w:pStyle w:val="LGTdoc1"/>
        <w:keepNext/>
        <w:spacing w:beforeLines="0" w:afterLines="50" w:after="120" w:afterAutospacing="0"/>
        <w:jc w:val="center"/>
      </w:pPr>
      <w:r w:rsidRPr="00BC13C3">
        <w:rPr>
          <w:b w:val="0"/>
          <w:noProof/>
          <w:snapToGrid/>
          <w:kern w:val="2"/>
          <w:sz w:val="22"/>
          <w:szCs w:val="22"/>
          <w:lang w:val="en-US" w:eastAsia="zh-CN"/>
        </w:rPr>
        <w:lastRenderedPageBreak/>
        <mc:AlternateContent>
          <mc:Choice Requires="wpc">
            <w:drawing>
              <wp:inline distT="0" distB="0" distL="0" distR="0" wp14:anchorId="0256DFFE" wp14:editId="4AAD1C29">
                <wp:extent cx="4500748" cy="2524125"/>
                <wp:effectExtent l="0" t="0" r="0" b="0"/>
                <wp:docPr id="112" name="画布 1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矩形 39"/>
                        <wps:cNvSpPr/>
                        <wps:spPr>
                          <a:xfrm>
                            <a:off x="1543050" y="209550"/>
                            <a:ext cx="2381250" cy="218122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1543050" y="1571625"/>
                            <a:ext cx="647700"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1543050" y="209550"/>
                            <a:ext cx="647700" cy="819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圆角矩形 88"/>
                        <wps:cNvSpPr/>
                        <wps:spPr>
                          <a:xfrm>
                            <a:off x="1543050" y="1615045"/>
                            <a:ext cx="647700" cy="411796"/>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543050" y="2324469"/>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1543050" y="2196067"/>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文本框 92"/>
                        <wps:cNvSpPr txBox="1"/>
                        <wps:spPr>
                          <a:xfrm>
                            <a:off x="2624446" y="995916"/>
                            <a:ext cx="598805" cy="3072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72422A" w14:textId="77777777" w:rsidR="003B67FA" w:rsidRDefault="003B67FA" w:rsidP="003B67FA">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3" name="文本框 93"/>
                        <wps:cNvSpPr txBox="1"/>
                        <wps:spPr>
                          <a:xfrm>
                            <a:off x="355682" y="840546"/>
                            <a:ext cx="753745"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13727" w14:textId="77777777" w:rsidR="003B67FA" w:rsidRDefault="003B67FA" w:rsidP="003B67FA">
                              <w:r>
                                <w:t>CORESET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4" name="矩形 94"/>
                        <wps:cNvSpPr/>
                        <wps:spPr>
                          <a:xfrm>
                            <a:off x="1543050" y="2069150"/>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矩形 95"/>
                        <wps:cNvSpPr/>
                        <wps:spPr>
                          <a:xfrm>
                            <a:off x="1543050" y="1940748"/>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1543050" y="1796017"/>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矩形 97"/>
                        <wps:cNvSpPr/>
                        <wps:spPr>
                          <a:xfrm>
                            <a:off x="1543050" y="1667615"/>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直接箭头连接符 104"/>
                        <wps:cNvCnPr/>
                        <wps:spPr>
                          <a:xfrm flipH="1">
                            <a:off x="1027100" y="457200"/>
                            <a:ext cx="728875" cy="42441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105"/>
                        <wps:cNvCnPr/>
                        <wps:spPr>
                          <a:xfrm flipH="1" flipV="1">
                            <a:off x="1062365" y="1525982"/>
                            <a:ext cx="671545" cy="16544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文本框 106"/>
                        <wps:cNvSpPr txBox="1"/>
                        <wps:spPr>
                          <a:xfrm>
                            <a:off x="355642" y="1403096"/>
                            <a:ext cx="786130" cy="2119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8D8A3E" w14:textId="77777777" w:rsidR="003B67FA" w:rsidRDefault="003B67FA" w:rsidP="003B67FA">
                              <w:r>
                                <w:t>WB 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7" name="直接箭头连接符 107"/>
                        <wps:cNvCnPr/>
                        <wps:spPr>
                          <a:xfrm flipH="1" flipV="1">
                            <a:off x="1026871" y="1050967"/>
                            <a:ext cx="729301" cy="5522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 name="文本框 109"/>
                        <wps:cNvSpPr txBox="1"/>
                        <wps:spPr>
                          <a:xfrm>
                            <a:off x="193965" y="1936352"/>
                            <a:ext cx="1096010"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FD3367" w14:textId="77777777" w:rsidR="003B67FA" w:rsidRDefault="003B67FA" w:rsidP="003B67FA">
                              <w:r>
                                <w:t>Detected PDCCH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 name="直接箭头连接符 110"/>
                        <wps:cNvCnPr/>
                        <wps:spPr>
                          <a:xfrm flipH="1">
                            <a:off x="1223158" y="1905991"/>
                            <a:ext cx="533802" cy="8238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256DFFE" id="画布 112" o:spid="_x0000_s1055" editas="canvas" style="width:354.4pt;height:198.75pt;mso-position-horizontal-relative:char;mso-position-vertical-relative:line" coordsize="45002,25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">
                <v:shape id="_x0000_s1056" type="#_x0000_t75" style="position:absolute;width:45002;height:25241;visibility:visible;mso-wrap-style:square">
                  <v:fill o:detectmouseclick="t"/>
                  <v:path o:connecttype="none"/>
                </v:shape>
                <v:rect id="矩形 39" o:spid="_x0000_s1057" style="position:absolute;left:15430;top:2095;width:23813;height:21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CY8QA&#10;AADbAAAADwAAAGRycy9kb3ducmV2LnhtbESPzWrDMBCE74W+g9hAbo0cB0riRA6hEOihh+avvS7W&#10;xja2VqqkJu7bV4FAjsPMfMOs1oPpxYV8aC0rmE4yEMSV1S3XCo6H7cscRIjIGnvLpOCPAqzL56cV&#10;FtpeeUeXfaxFgnAoUEEToyukDFVDBsPEOuLkna03GJP0tdQerwluepln2as02HJaaNDRW0NVt/81&#10;CnbHE/9Mcye/u49PP9/Gr97ZXKnxaNgsQUQa4iN8b79rBbMF3L6k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NAmPEAAAA2wAAAA8AAAAAAAAAAAAAAAAAmAIAAGRycy9k&#10;b3ducmV2LnhtbFBLBQYAAAAABAAEAPUAAACJAwAAAAA=&#10;" fillcolor="yellow" strokecolor="#1f4d78 [1604]" strokeweight="1pt"/>
                <v:rect id="矩形 86" o:spid="_x0000_s1058" style="position:absolute;left:15430;top:15716;width:6477;height:8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osr0A&#10;AADbAAAADwAAAGRycy9kb3ducmV2LnhtbESPywrCMBBF94L/EEZwp6kuVKpRRBBEcOHjA4ZmbKrN&#10;pDTRtn9vBMHl5T4Od7VpbSneVPvCsYLJOAFBnDldcK7gdt2PFiB8QNZYOiYFHXnYrPu9FabaNXym&#10;9yXkIo6wT1GBCaFKpfSZIYt+7Cri6N1dbTFEWedS19jEcVvKaZLMpMWCI8FgRTtD2fPyshGCdO4m&#10;82b3PJn2WFDZPejVKTUctNsliEBt+Id/7YNWsJjB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AVosr0AAADbAAAADwAAAAAAAAAAAAAAAACYAgAAZHJzL2Rvd25yZXYu&#10;eG1sUEsFBgAAAAAEAAQA9QAAAIIDAAAAAA==&#10;" fillcolor="#5b9bd5 [3204]" strokecolor="#1f4d78 [1604]" strokeweight="1pt"/>
                <v:rect id="矩形 87" o:spid="_x0000_s1059" style="position:absolute;left:15430;top:2095;width:6477;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esMQA&#10;AADbAAAADwAAAGRycy9kb3ducmV2LnhtbESPQYvCMBSE7wv+h/AEb2vqgq5Uo1RBEAXBrojeHs2z&#10;LTYv3SZq/fdGWNjjMDPfMNN5aypxp8aVlhUM+hEI4szqknMFh5/V5xiE88gaK8uk4EkO5rPOxxRj&#10;bR+8p3vqcxEg7GJUUHhfx1K6rCCDrm9r4uBdbGPQB9nkUjf4CHBTya8oGkmDJYeFAmtaFpRd05tR&#10;cNwPL7RYjA5yd05+k0G6brebk1K9bptMQHhq/X/4r73WCsbf8P4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l3rDEAAAA2wAAAA8AAAAAAAAAAAAAAAAAmAIAAGRycy9k&#10;b3ducmV2LnhtbFBLBQYAAAAABAAEAPUAAACJAwAAAAA=&#10;" filled="f" strokecolor="#1f4d78 [1604]" strokeweight="1pt"/>
                <v:roundrect id="圆角矩形 88" o:spid="_x0000_s1060" style="position:absolute;left:15430;top:16150;width:6477;height:41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X7NcEA&#10;AADbAAAADwAAAGRycy9kb3ducmV2LnhtbERPzYrCMBC+C75DGMGbpi66SG0UqevSRTyofYChGdti&#10;M6lN1Pr2m8PCHj++/2TTm0Y8qXO1ZQWzaQSCuLC65lJBftlPliCcR9bYWCYFb3KwWQ8HCcbavvhE&#10;z7MvRQhhF6OCyvs2ltIVFRl0U9sSB+5qO4M+wK6UusNXCDeN/IiiT2mw5tBQYUtpRcXt/DAKssMh&#10;ynfuJ30Xi+b7eP+aHxdpptR41G9XIDz1/l/85860gmUYG76E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l+zXBAAAA2wAAAA8AAAAAAAAAAAAAAAAAmAIAAGRycy9kb3du&#10;cmV2LnhtbFBLBQYAAAAABAAEAPUAAACGAwAAAAA=&#10;" fillcolor="#92d050" strokecolor="#1f4d78 [1604]" strokeweight="1pt">
                  <v:stroke joinstyle="miter"/>
                </v:roundrect>
                <v:rect id="矩形 90" o:spid="_x0000_s1061" style="position:absolute;left:15430;top:23244;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d+hcEA&#10;AADbAAAADwAAAGRycy9kb3ducmV2LnhtbERPTU/CQBC9k/gfNmPCxcgWNEYqCzEkGq4UNfE26Q5t&#10;Y3e2dEeo/HrnQMLx5X0vVkNozZH61ER2MJ1kYIjL6BuuHHzs3u6fwSRB9thGJgd/lGC1vBktMPfx&#10;xFs6FlIZDeGUo4NapMutTWVNAdMkdsTK7WMfUBT2lfU9njQ8tHaWZU82YMPaUGNH65rKn+I3OJjf&#10;xcN7ecDv/Zec54U8PDaf541z49vh9QWM0CBX8cW98erT9fpFf4Bd/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XfoXBAAAA2wAAAA8AAAAAAAAAAAAAAAAAmAIAAGRycy9kb3du&#10;cmV2LnhtbFBLBQYAAAAABAAEAPUAAACGAwAAAAA=&#10;" fillcolor="#ffc000" strokecolor="#1f4d78 [1604]" strokeweight="1pt"/>
                <v:rect id="矩形 91" o:spid="_x0000_s1062" style="position:absolute;left:15430;top:21960;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bHsMA&#10;AADbAAAADwAAAGRycy9kb3ducmV2LnhtbESPQWvCQBSE7wX/w/KEXkQ3tqVodBURWrwa24K3R/aZ&#10;BLNvY/apqb/eLQg9DjPfDDNfdq5WF2pD5dnAeJSAIs69rbgw8LX7GE5ABUG2WHsmA78UYLnoPc0x&#10;tf7KW7pkUqhYwiFFA6VIk2od8pIchpFviKN38K1DibIttG3xGstdrV+S5F07rDgulNjQuqT8mJ2d&#10;genAnz7zE+4PP3KbZvL6Vn3fNsY897vVDJRQJ//hB72xkRvD3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vbHsMAAADbAAAADwAAAAAAAAAAAAAAAACYAgAAZHJzL2Rv&#10;d25yZXYueG1sUEsFBgAAAAAEAAQA9QAAAIgDAAAAAA==&#10;" fillcolor="#ffc000" strokecolor="#1f4d78 [1604]" strokeweight="1pt"/>
                <v:shape id="文本框 92" o:spid="_x0000_s1063" type="#_x0000_t202" style="position:absolute;left:26244;top:9959;width:5988;height:30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YhcUA&#10;AADbAAAADwAAAGRycy9kb3ducmV2LnhtbESPQWsCMRSE74L/ITzBS6lZPYhdjdIWFCmtUi3i8bF5&#10;3SxuXpYk6vrvG6HgcZiZb5jZorW1uJAPlWMFw0EGgrhwuuJSwc9++TwBESKyxtoxKbhRgMW825lh&#10;rt2Vv+myi6VIEA45KjAxNrmUoTBkMQxcQ5y8X+ctxiR9KbXHa4LbWo6ybCwtVpwWDDb0bqg47c5W&#10;wcl8PG2z1dfbYby++c3+7I7+86hUv9e+TkFEauMj/N9eawUvI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9iFxQAAANsAAAAPAAAAAAAAAAAAAAAAAJgCAABkcnMv&#10;ZG93bnJldi54bWxQSwUGAAAAAAQABAD1AAAAigMAAAAA&#10;" filled="f" stroked="f" strokeweight=".5pt">
                  <v:textbox>
                    <w:txbxContent>
                      <w:p w14:paraId="5272422A" w14:textId="77777777" w:rsidR="003B67FA" w:rsidRDefault="003B67FA" w:rsidP="003B67FA">
                        <w:r>
                          <w:t>PDSCH</w:t>
                        </w:r>
                      </w:p>
                    </w:txbxContent>
                  </v:textbox>
                </v:shape>
                <v:shape id="文本框 93" o:spid="_x0000_s1064" type="#_x0000_t202" style="position:absolute;left:3556;top:8405;width:7538;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9HsUA&#10;AADbAAAADwAAAGRycy9kb3ducmV2LnhtbESPQWsCMRSE7wX/Q3iFXkSzVpB2axQVFCm2pSrF42Pz&#10;ulncvCxJ1PXfN4LQ4zAz3zDjaWtrcSYfKscKBv0MBHHhdMWlgv1u2XsBESKyxtoxKbhSgOmk8zDG&#10;XLsLf9N5G0uRIBxyVGBibHIpQ2HIYui7hjh5v85bjEn6UmqPlwS3tXzOspG0WHFaMNjQwlBx3J6s&#10;gqN5735lq4/5z2h99Z+7kzv4zUGpp8d29gYiUhv/w/f2Wit4H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30exQAAANsAAAAPAAAAAAAAAAAAAAAAAJgCAABkcnMv&#10;ZG93bnJldi54bWxQSwUGAAAAAAQABAD1AAAAigMAAAAA&#10;" filled="f" stroked="f" strokeweight=".5pt">
                  <v:textbox>
                    <w:txbxContent>
                      <w:p w14:paraId="04613727" w14:textId="77777777" w:rsidR="003B67FA" w:rsidRDefault="003B67FA" w:rsidP="003B67FA">
                        <w:r>
                          <w:t>CORESET</w:t>
                        </w:r>
                      </w:p>
                    </w:txbxContent>
                  </v:textbox>
                </v:shape>
                <v:rect id="矩形 94" o:spid="_x0000_s1065" style="position:absolute;left:15430;top:20691;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4hsMA&#10;AADbAAAADwAAAGRycy9kb3ducmV2LnhtbESPQWvCQBSE74X+h+UJXopuakU0ukopVLwabcHbI/tM&#10;gtm3Mfuq0V/fFQo9DjPfDLNYda5WF2pD5dnA6zABRZx7W3FhYL/7HExBBUG2WHsmAzcKsFo+Py0w&#10;tf7KW7pkUqhYwiFFA6VIk2od8pIchqFviKN39K1DibIttG3xGstdrUdJMtEOK44LJTb0UVJ+yn6c&#10;gdmLP6/zMx6O33KfZfI2rr7uG2P6ve59Dkqok//wH72xkRvD40v8AX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x4hsMAAADbAAAADwAAAAAAAAAAAAAAAACYAgAAZHJzL2Rv&#10;d25yZXYueG1sUEsFBgAAAAAEAAQA9QAAAIgDAAAAAA==&#10;" fillcolor="#ffc000" strokecolor="#1f4d78 [1604]" strokeweight="1pt"/>
                <v:rect id="矩形 95" o:spid="_x0000_s1066" style="position:absolute;left:15430;top:19407;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dHcQA&#10;AADbAAAADwAAAGRycy9kb3ducmV2LnhtbESPQWvCQBSE74X+h+UJXopuqq3U1FVKoeLVVAu9PbLP&#10;JJh9G7OvGv31riD0OMx8M8xs0blaHakNlWcDz8MEFHHubcWFgc331+ANVBBki7VnMnCmAIv548MM&#10;U+tPvKZjJoWKJRxSNFCKNKnWIS/JYRj6hjh6O986lCjbQtsWT7Hc1XqUJBPtsOK4UGJDnyXl++zP&#10;GZg++cMyP+Dv7kcu00zGL9X2sjKm3+s+3kEJdfIfvtMrG7lXuH2JP0DP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g3R3EAAAA2wAAAA8AAAAAAAAAAAAAAAAAmAIAAGRycy9k&#10;b3ducmV2LnhtbFBLBQYAAAAABAAEAPUAAACJAwAAAAA=&#10;" fillcolor="#ffc000" strokecolor="#1f4d78 [1604]" strokeweight="1pt"/>
                <v:rect id="矩形 96" o:spid="_x0000_s1067" style="position:absolute;left:15430;top:17960;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DasQA&#10;AADbAAAADwAAAGRycy9kb3ducmV2LnhtbESPX2vCQBDE3wt+h2OFvhS92BbR6CkitPja+Ad8W3Jr&#10;EsztxdyqqZ++Vyj0cZj5zTDzZedqdaM2VJ4NjIYJKOLc24oLA7vtx2ACKgiyxdozGfimAMtF72mO&#10;qfV3/qJbJoWKJRxSNFCKNKnWIS/JYRj6hjh6J986lCjbQtsW77Hc1fo1ScbaYcVxocSG1iXl5+zq&#10;DExf/OUzv+DxdJDHNJO392r/2Bjz3O9WM1BCnfyH/+iNjdwYfr/EH6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yQ2rEAAAA2wAAAA8AAAAAAAAAAAAAAAAAmAIAAGRycy9k&#10;b3ducmV2LnhtbFBLBQYAAAAABAAEAPUAAACJAwAAAAA=&#10;" fillcolor="#ffc000" strokecolor="#1f4d78 [1604]" strokeweight="1pt"/>
                <v:rect id="矩形 97" o:spid="_x0000_s1068" style="position:absolute;left:15430;top:16676;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7m8cQA&#10;AADbAAAADwAAAGRycy9kb3ducmV2LnhtbESPQWvCQBSE74X+h+UJXopuqqXW1FVKoeLVVAu9PbLP&#10;JJh9G7OvGv31riD0OMx8M8xs0blaHakNlWcDz8MEFHHubcWFgc331+ANVBBki7VnMnCmAIv548MM&#10;U+tPvKZjJoWKJRxSNFCKNKnWIS/JYRj6hjh6O986lCjbQtsWT7Hc1XqUJK/aYcVxocSGPkvK99mf&#10;MzB98odlfsDf3Y9cppmMX6rtZWVMv9d9vIMS6uQ/fKdXNnITuH2JP0DP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5vHEAAAA2wAAAA8AAAAAAAAAAAAAAAAAmAIAAGRycy9k&#10;b3ducmV2LnhtbFBLBQYAAAAABAAEAPUAAACJAwAAAAA=&#10;" fillcolor="#ffc000" strokecolor="#1f4d78 [1604]" strokeweight="1pt"/>
                <v:shape id="直接箭头连接符 104" o:spid="_x0000_s1069" type="#_x0000_t32" style="position:absolute;left:10271;top:4572;width:7288;height:42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R2pcMAAADcAAAADwAAAGRycy9kb3ducmV2LnhtbERP3WrCMBS+F3yHcITdiCaO4UZnFBE3&#10;HMPBWh/g0Jy1xeakNllb334ZCN6dj+/3rDaDrUVHra8ca1jMFQji3JmKCw2n7G32AsIHZIO1Y9Jw&#10;JQ+b9Xi0wsS4nr+pS0MhYgj7BDWUITSJlD4vyaKfu4Y4cj+utRgibAtpWuxjuK3lo1JLabHi2FBi&#10;Q7uS8nP6azXY/fvheZhej1NbXzLz6dXHV1BaP0yG7SuIQEO4i2/ug4nz1RP8PxM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EdqXDAAAA3AAAAA8AAAAAAAAAAAAA&#10;AAAAoQIAAGRycy9kb3ducmV2LnhtbFBLBQYAAAAABAAEAPkAAACRAwAAAAA=&#10;" strokecolor="black [3213]" strokeweight=".5pt">
                  <v:stroke endarrow="block" joinstyle="miter"/>
                </v:shape>
                <v:shape id="直接箭头连接符 105" o:spid="_x0000_s1070" type="#_x0000_t32" style="position:absolute;left:10623;top:15259;width:6716;height:165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x3lsQAAADcAAAADwAAAGRycy9kb3ducmV2LnhtbERP30vDMBB+F/Y/hBv45lKVOanNxhgK&#10;PgxhVVwfz+Zsis2lJnHt/OuXgeDbfXw/r1iNthMH8qF1rOB6loEgrp1uuVHw9vp0dQ8iRGSNnWNS&#10;cKQAq+XkosBcu4F3dChjI1IIhxwVmBj7XMpQG7IYZq4nTtyn8xZjgr6R2uOQwm0nb7LsTlpsOTUY&#10;7GljqP4qf6yCal/uWb/M37ffj65a3P56M3wslLqcjusHEJHG+C/+cz/rND+bw/mZdIFc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PHeWxAAAANwAAAAPAAAAAAAAAAAA&#10;AAAAAKECAABkcnMvZG93bnJldi54bWxQSwUGAAAAAAQABAD5AAAAkgMAAAAA&#10;" strokecolor="black [3213]" strokeweight=".5pt">
                  <v:stroke endarrow="block" joinstyle="miter"/>
                </v:shape>
                <v:shape id="文本框 106" o:spid="_x0000_s1071" type="#_x0000_t202" style="position:absolute;left:3556;top:14030;width:7861;height:21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DveMQA&#10;AADcAAAADwAAAGRycy9kb3ducmV2LnhtbERPS2sCMRC+F/ofwhR6KZq0h6WsRrGFFim14gPxOGzG&#10;zeJmsiRR13/fCIXe5uN7znjau1acKcTGs4bnoQJBXHnTcK1hu/kYvIKICdlg65k0XCnCdHJ/N8bS&#10;+Auv6LxOtcghHEvUYFPqSiljZclhHPqOOHMHHxymDEMtTcBLDnetfFGqkA4bzg0WO3q3VB3XJ6fh&#10;aL+elupz8bYr5tfwszn5ffjea/340M9GIBL16V/8556bPF8VcHsmXyA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w73jEAAAA3AAAAA8AAAAAAAAAAAAAAAAAmAIAAGRycy9k&#10;b3ducmV2LnhtbFBLBQYAAAAABAAEAPUAAACJAwAAAAA=&#10;" filled="f" stroked="f" strokeweight=".5pt">
                  <v:textbox>
                    <w:txbxContent>
                      <w:p w14:paraId="208D8A3E" w14:textId="77777777" w:rsidR="003B67FA" w:rsidRDefault="003B67FA" w:rsidP="003B67FA">
                        <w:r>
                          <w:t>WB DMRS</w:t>
                        </w:r>
                      </w:p>
                    </w:txbxContent>
                  </v:textbox>
                </v:shape>
                <v:shape id="直接箭头连接符 107" o:spid="_x0000_s1072" type="#_x0000_t32" style="position:absolute;left:10268;top:10509;width:7293;height:55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JMesQAAADcAAAADwAAAGRycy9kb3ducmV2LnhtbERP30vDMBB+F/Y/hBvszaVTZqUuG0MU&#10;9jAGVnF7PJuzKTaXmmRrt7/eCIJv9/H9vMVqsK04kQ+NYwWzaQaCuHK64VrB2+vz9T2IEJE1to5J&#10;wZkCrJajqwUW2vX8Qqcy1iKFcChQgYmxK6QMlSGLYeo64sR9Om8xJuhrqT32Kdy28ibL7qTFhlOD&#10;wY4eDVVf5dEqOOzLPevd/H37/eQO+e3Fm/4jV2oyHtYPICIN8V/8597oND/L4feZdIF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okx6xAAAANwAAAAPAAAAAAAAAAAA&#10;AAAAAKECAABkcnMvZG93bnJldi54bWxQSwUGAAAAAAQABAD5AAAAkgMAAAAA&#10;" strokecolor="black [3213]" strokeweight=".5pt">
                  <v:stroke endarrow="block" joinstyle="miter"/>
                </v:shape>
                <v:shape id="文本框 109" o:spid="_x0000_s1073" type="#_x0000_t202" style="position:absolute;left:1939;top:19363;width:10960;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97CsQA&#10;AADcAAAADwAAAGRycy9kb3ducmV2LnhtbERPS2sCMRC+F/ofwhS8FE3qQdrVKG1BkdJafCAeh824&#10;WdxMliTq+u+bQqG3+fieM5l1rhEXCrH2rOFpoEAQl97UXGnYbef9ZxAxIRtsPJOGG0WYTe/vJlgY&#10;f+U1XTapEjmEY4EabEptIWUsLTmMA98SZ+7og8OUYaikCXjN4a6RQ6VG0mHNucFiS++WytPm7DSc&#10;7Mfjt1p8ve1Hy1tYbc/+ED4PWvceutcxiERd+hf/uZcmz1cv8PtMvkB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vewrEAAAA3AAAAA8AAAAAAAAAAAAAAAAAmAIAAGRycy9k&#10;b3ducmV2LnhtbFBLBQYAAAAABAAEAPUAAACJAwAAAAA=&#10;" filled="f" stroked="f" strokeweight=".5pt">
                  <v:textbox>
                    <w:txbxContent>
                      <w:p w14:paraId="70FD3367" w14:textId="77777777" w:rsidR="003B67FA" w:rsidRDefault="003B67FA" w:rsidP="003B67FA">
                        <w:r>
                          <w:t>Detected PDCCH</w:t>
                        </w:r>
                      </w:p>
                    </w:txbxContent>
                  </v:textbox>
                </v:shape>
                <v:shape id="直接箭头连接符 110" o:spid="_x0000_s1074" type="#_x0000_t32" style="position:absolute;left:12231;top:19059;width:5338;height:8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bme8UAAADcAAAADwAAAGRycy9kb3ducmV2LnhtbESPQWvCQBCF74L/YRmhF9FdPVRJ3QSR&#10;VizFQrU/YMhOk9DsbJrdavz3nUPB2wzvzXvfbIrBt+pCfWwCW1jMDSjiMriGKwuf55fZGlRMyA7b&#10;wGThRhGKfDzaYObClT/ockqVkhCOGVqoU+oyrWNZk8c4Dx2xaF+h95hk7SvterxKuG/10phH7bFh&#10;aaixo11N5ffp11vwz/vDapjejlPf/pzdWzSv78lY+zAZtk+gEg3pbv6/PjjBXwi+PCMT6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bme8UAAADcAAAADwAAAAAAAAAA&#10;AAAAAAChAgAAZHJzL2Rvd25yZXYueG1sUEsFBgAAAAAEAAQA+QAAAJMDAAAAAA==&#10;" strokecolor="black [3213]" strokeweight=".5pt">
                  <v:stroke endarrow="block" joinstyle="miter"/>
                </v:shape>
                <w10:anchorlock/>
              </v:group>
            </w:pict>
          </mc:Fallback>
        </mc:AlternateContent>
      </w:r>
    </w:p>
    <w:p w14:paraId="5E6FCEA1" w14:textId="4F916A90" w:rsidR="003B67FA" w:rsidRDefault="00045C53" w:rsidP="003B67FA">
      <w:pPr>
        <w:pStyle w:val="ab"/>
      </w:pPr>
      <w:bookmarkStart w:id="3" w:name="_Ref510536474"/>
      <w:r w:rsidRPr="00045C53">
        <w:t xml:space="preserve">Figure </w:t>
      </w:r>
      <w:fldSimple w:instr=" SEQ Figure \* ARABIC ">
        <w:r>
          <w:rPr>
            <w:noProof/>
          </w:rPr>
          <w:t>2</w:t>
        </w:r>
      </w:fldSimple>
      <w:bookmarkEnd w:id="3"/>
      <w:r w:rsidR="003B67FA">
        <w:rPr>
          <w:rFonts w:hint="eastAsia"/>
          <w:lang w:eastAsia="zh-CN"/>
        </w:rPr>
        <w:t xml:space="preserve"> PDSCH</w:t>
      </w:r>
      <w:r w:rsidR="003B67FA">
        <w:t xml:space="preserve"> rate maching around a CORESET configured with wideband RS (Option 2)</w:t>
      </w:r>
    </w:p>
    <w:p w14:paraId="1B44D0C7" w14:textId="77777777" w:rsidR="00EA70A6" w:rsidRDefault="00EA70A6" w:rsidP="00EA70A6">
      <w:pPr>
        <w:pStyle w:val="LGTdoc1"/>
        <w:keepNext/>
        <w:spacing w:beforeLines="0" w:afterLines="50" w:after="120" w:afterAutospacing="0"/>
        <w:jc w:val="center"/>
      </w:pPr>
      <w:r w:rsidRPr="00BC13C3">
        <w:rPr>
          <w:b w:val="0"/>
          <w:noProof/>
          <w:snapToGrid/>
          <w:kern w:val="2"/>
          <w:sz w:val="22"/>
          <w:szCs w:val="22"/>
          <w:lang w:val="en-US" w:eastAsia="zh-CN"/>
        </w:rPr>
        <mc:AlternateContent>
          <mc:Choice Requires="wpc">
            <w:drawing>
              <wp:inline distT="0" distB="0" distL="0" distR="0" wp14:anchorId="6A44D4D7" wp14:editId="70A36602">
                <wp:extent cx="4500748" cy="2524125"/>
                <wp:effectExtent l="0" t="0" r="0" b="0"/>
                <wp:docPr id="85" name="画布 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8" name="矩形 58"/>
                        <wps:cNvSpPr/>
                        <wps:spPr>
                          <a:xfrm>
                            <a:off x="1543050" y="209550"/>
                            <a:ext cx="2381250" cy="218122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1543050" y="1571625"/>
                            <a:ext cx="647700" cy="819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543050" y="209550"/>
                            <a:ext cx="647700" cy="819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圆角矩形 61"/>
                        <wps:cNvSpPr/>
                        <wps:spPr>
                          <a:xfrm>
                            <a:off x="1543050" y="1615045"/>
                            <a:ext cx="647700" cy="411796"/>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圆角矩形 62"/>
                        <wps:cNvSpPr/>
                        <wps:spPr>
                          <a:xfrm>
                            <a:off x="1542994" y="385948"/>
                            <a:ext cx="647700" cy="420085"/>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1543050" y="2324469"/>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1543050" y="2196067"/>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文本框 65"/>
                        <wps:cNvSpPr txBox="1"/>
                        <wps:spPr>
                          <a:xfrm>
                            <a:off x="2624446" y="995916"/>
                            <a:ext cx="598805" cy="3072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495F98" w14:textId="77777777" w:rsidR="00EA70A6" w:rsidRDefault="00EA70A6" w:rsidP="00EA70A6">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6" name="文本框 66"/>
                        <wps:cNvSpPr txBox="1"/>
                        <wps:spPr>
                          <a:xfrm>
                            <a:off x="355682" y="840546"/>
                            <a:ext cx="753745"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31A7C4" w14:textId="77777777" w:rsidR="00EA70A6" w:rsidRDefault="00EA70A6" w:rsidP="00EA70A6">
                              <w:r>
                                <w:t>CORESET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7" name="矩形 67"/>
                        <wps:cNvSpPr/>
                        <wps:spPr>
                          <a:xfrm>
                            <a:off x="1543050" y="2069150"/>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1543050" y="1940748"/>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543050" y="1796017"/>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1543050" y="1667615"/>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1543050" y="962394"/>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1543050" y="833992"/>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1543050" y="707075"/>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1543050" y="578673"/>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1543050" y="433942"/>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1543050" y="305540"/>
                            <a:ext cx="647700" cy="4762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直接箭头连接符 77"/>
                        <wps:cNvCnPr/>
                        <wps:spPr>
                          <a:xfrm flipH="1">
                            <a:off x="1027215" y="255320"/>
                            <a:ext cx="730138" cy="62629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直接箭头连接符 78"/>
                        <wps:cNvCnPr/>
                        <wps:spPr>
                          <a:xfrm flipH="1" flipV="1">
                            <a:off x="1062603" y="1525980"/>
                            <a:ext cx="693766" cy="6700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文本框 79"/>
                        <wps:cNvSpPr txBox="1"/>
                        <wps:spPr>
                          <a:xfrm>
                            <a:off x="354922" y="1309622"/>
                            <a:ext cx="786130"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DA5CA" w14:textId="77777777" w:rsidR="00EA70A6" w:rsidRDefault="00EA70A6" w:rsidP="00EA70A6">
                              <w:r>
                                <w:t>WB 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0" name="直接箭头连接符 80"/>
                        <wps:cNvCnPr/>
                        <wps:spPr>
                          <a:xfrm flipH="1" flipV="1">
                            <a:off x="1026871" y="1050967"/>
                            <a:ext cx="729301" cy="5522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直接箭头连接符 81"/>
                        <wps:cNvCnPr/>
                        <wps:spPr>
                          <a:xfrm flipH="1">
                            <a:off x="1062841" y="978101"/>
                            <a:ext cx="694118" cy="3875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文本框 82"/>
                        <wps:cNvSpPr txBox="1"/>
                        <wps:spPr>
                          <a:xfrm>
                            <a:off x="193965" y="1936352"/>
                            <a:ext cx="1096010" cy="307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24FEDB" w14:textId="77777777" w:rsidR="00EA70A6" w:rsidRDefault="00EA70A6" w:rsidP="00EA70A6">
                              <w:r>
                                <w:t>Detected PDCCH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3" name="直接箭头连接符 83"/>
                        <wps:cNvCnPr/>
                        <wps:spPr>
                          <a:xfrm flipH="1">
                            <a:off x="1223158" y="1905991"/>
                            <a:ext cx="533802" cy="8238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 name="直接箭头连接符 84"/>
                        <wps:cNvCnPr/>
                        <wps:spPr>
                          <a:xfrm flipH="1">
                            <a:off x="1140924" y="528452"/>
                            <a:ext cx="574488" cy="14122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A44D4D7" id="画布 85" o:spid="_x0000_s1075" editas="canvas" style="width:354.4pt;height:198.75pt;mso-position-horizontal-relative:char;mso-position-vertical-relative:line" coordsize="45002,25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">
                <v:shape id="_x0000_s1076" type="#_x0000_t75" style="position:absolute;width:45002;height:25241;visibility:visible;mso-wrap-style:square">
                  <v:fill o:detectmouseclick="t"/>
                  <v:path o:connecttype="none"/>
                </v:shape>
                <v:rect id="矩形 58" o:spid="_x0000_s1077" style="position:absolute;left:15430;top:2095;width:23813;height:21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CWL8A&#10;AADbAAAADwAAAGRycy9kb3ducmV2LnhtbERPTYvCMBC9C/6HMMLebGphRapRRBA87GF13fU6NGNb&#10;bCYxiVr/vTkIe3y878WqN524kw+tZQWTLAdBXFndcq3g+LMdz0CEiKyxs0wKnhRgtRwOFlhq++A9&#10;3Q+xFimEQ4kKmhhdKWWoGjIYMuuIE3e23mBM0NdSe3ykcNPJIs+n0mDLqaFBR5uGqsvhZhTsj798&#10;nRROni5f3362jX+ds4VSH6N+PQcRqY//4rd7pxV8prHpS/o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nkJYvwAAANsAAAAPAAAAAAAAAAAAAAAAAJgCAABkcnMvZG93bnJl&#10;di54bWxQSwUGAAAAAAQABAD1AAAAhAMAAAAA&#10;" fillcolor="yellow" strokecolor="#1f4d78 [1604]" strokeweight="1pt"/>
                <v:rect id="矩形 59" o:spid="_x0000_s1078" style="position:absolute;left:15430;top:15716;width:6477;height:8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DHsQA&#10;AADbAAAADwAAAGRycy9kb3ducmV2LnhtbESPQYvCMBSE7wv+h/AEb2uqoKzVKFVYEAXBrojeHs2z&#10;LTYv3SZq/fdGWNjjMDPfMLNFaypxp8aVlhUM+hEI4szqknMFh5/vzy8QziNrrCyTgic5WMw7HzOM&#10;tX3wnu6pz0WAsItRQeF9HUvpsoIMur6tiYN3sY1BH2STS93gI8BNJYdRNJYGSw4LBda0Kii7pjej&#10;4LgfXWi5HB/k7pz8JoN03W43J6V63TaZgvDU+v/wX3utFYwm8P4Sfo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Wwx7EAAAA2wAAAA8AAAAAAAAAAAAAAAAAmAIAAGRycy9k&#10;b3ducmV2LnhtbFBLBQYAAAAABAAEAPUAAACJAwAAAAA=&#10;" filled="f" strokecolor="#1f4d78 [1604]" strokeweight="1pt"/>
                <v:rect id="矩形 60" o:spid="_x0000_s1079" style="position:absolute;left:15430;top:2095;width:6477;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CgPsAA&#10;AADbAAAADwAAAGRycy9kb3ducmV2LnhtbERPTYvCMBC9L/gfwgh7W1MXLFKNUgVBXBCsInobmrEt&#10;NpPaZLX+e3MQPD7e93TemVrcqXWVZQXDQQSCOLe64kLBYb/6GYNwHlljbZkUPMnBfNb7mmKi7YN3&#10;dM98IUIIuwQVlN43iZQuL8mgG9iGOHAX2xr0AbaF1C0+Qrip5W8UxdJgxaGhxIaWJeXX7N8oOO5G&#10;F1os4oPcntNbOszW3d/mpNR3v0snIDx1/iN+u9daQRzWhy/hB8j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CgPsAAAADbAAAADwAAAAAAAAAAAAAAAACYAgAAZHJzL2Rvd25y&#10;ZXYueG1sUEsFBgAAAAAEAAQA9QAAAIUDAAAAAA==&#10;" filled="f" strokecolor="#1f4d78 [1604]" strokeweight="1pt"/>
                <v:roundrect id="圆角矩形 61" o:spid="_x0000_s1080" style="position:absolute;left:15430;top:16150;width:6477;height:41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0UsUA&#10;AADbAAAADwAAAGRycy9kb3ducmV2LnhtbESP3WrCQBSE7wu+w3KE3tVNShWJrkHSH1LEC38e4JA9&#10;JsHs2ZjdJvHtu4WCl8PMfMOs09E0oqfO1ZYVxLMIBHFhdc2lgvPp82UJwnlkjY1lUnAnB+lm8rTG&#10;RNuBD9QffSkChF2CCirv20RKV1Rk0M1sSxy8i+0M+iC7UuoOhwA3jXyNooU0WHNYqLClrKLievwx&#10;CvLdLjq/u+/sXsybr/3t420/z3KlnqfjdgXC0+gf4f92rhUsYvj7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7RSxQAAANsAAAAPAAAAAAAAAAAAAAAAAJgCAABkcnMv&#10;ZG93bnJldi54bWxQSwUGAAAAAAQABAD1AAAAigMAAAAA&#10;" fillcolor="#92d050" strokecolor="#1f4d78 [1604]" strokeweight="1pt">
                  <v:stroke joinstyle="miter"/>
                </v:roundrect>
                <v:roundrect id="圆角矩形 62" o:spid="_x0000_s1081" style="position:absolute;left:15429;top:3859;width:6477;height:42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EqJcQA&#10;AADbAAAADwAAAGRycy9kb3ducmV2LnhtbESP0YrCMBRE3wX/IVzBN01XVlmqUZauKxXxYasfcGmu&#10;bbG56TZR698bQfBxmJkzzGLVmVpcqXWVZQUf4wgEcW51xYWC4+F39AXCeWSNtWVScCcHq2W/t8BY&#10;2xv/0TXzhQgQdjEqKL1vYildXpJBN7YNcfBOtjXog2wLqVu8Bbip5SSKZtJgxWGhxIaSkvJzdjEK&#10;0t0uOv64bXLPp/Vm/7/+3E+TVKnhoPueg/DU+Xf41U61gtkEnl/C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BKiXEAAAA2wAAAA8AAAAAAAAAAAAAAAAAmAIAAGRycy9k&#10;b3ducmV2LnhtbFBLBQYAAAAABAAEAPUAAACJAwAAAAA=&#10;" fillcolor="#92d050" strokecolor="#1f4d78 [1604]" strokeweight="1pt">
                  <v:stroke joinstyle="miter"/>
                </v:roundrect>
                <v:rect id="矩形 63" o:spid="_x0000_s1082" style="position:absolute;left:15430;top:23244;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CQ1cQA&#10;AADbAAAADwAAAGRycy9kb3ducmV2LnhtbESPX2vCQBDE3wW/w7EFX4pe1CKaeooILb42/oG+Lbk1&#10;Cc3txdxWUz99r1DwcZiZ3zDLdedqdaU2VJ4NjEcJKOLc24oLA4f923AOKgiyxdozGfihAOtVv7fE&#10;1Pobf9A1k0JFCIcUDZQiTap1yEtyGEa+IY7e2bcOJcq20LbFW4S7Wk+SZKYdVhwXSmxoW1L+lX07&#10;A4tnf3nPL/h5Psl9kcn0pTred8YMnrrNKyihTh7h//bOGphN4e9L/AF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QkNXEAAAA2wAAAA8AAAAAAAAAAAAAAAAAmAIAAGRycy9k&#10;b3ducmV2LnhtbFBLBQYAAAAABAAEAPUAAACJAwAAAAA=&#10;" fillcolor="#ffc000" strokecolor="#1f4d78 [1604]" strokeweight="1pt"/>
                <v:rect id="矩形 64" o:spid="_x0000_s1083" style="position:absolute;left:15430;top:21960;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kIocQA&#10;AADbAAAADwAAAGRycy9kb3ducmV2LnhtbESPX2vCQBDE3wt+h2MLvoheqiKaeooUWnxt/AN9W3Jr&#10;Eprbi7mtpn56ryD0cZiZ3zDLdedqdaE2VJ4NvIwSUMS5txUXBva79+EcVBBki7VnMvBLAdar3tMS&#10;U+uv/EmXTAoVIRxSNFCKNKnWIS/JYRj5hjh6J986lCjbQtsWrxHuaj1Okpl2WHFcKLGht5Ly7+zH&#10;GVgM/PkjP+PX6Si3RSaTaXW4bY3pP3ebV1BCnfyHH+2tNTCbwt+X+AP0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5CKHEAAAA2wAAAA8AAAAAAAAAAAAAAAAAmAIAAGRycy9k&#10;b3ducmV2LnhtbFBLBQYAAAAABAAEAPUAAACJAwAAAAA=&#10;" fillcolor="#ffc000" strokecolor="#1f4d78 [1604]" strokeweight="1pt"/>
                <v:shape id="文本框 65" o:spid="_x0000_s1084" type="#_x0000_t202" style="position:absolute;left:26244;top:9959;width:5988;height:30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cw1sUA&#10;AADbAAAADwAAAGRycy9kb3ducmV2LnhtbESPQWsCMRSE74L/IbxCL1KzFrr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zDWxQAAANsAAAAPAAAAAAAAAAAAAAAAAJgCAABkcnMv&#10;ZG93bnJldi54bWxQSwUGAAAAAAQABAD1AAAAigMAAAAA&#10;" filled="f" stroked="f" strokeweight=".5pt">
                  <v:textbox>
                    <w:txbxContent>
                      <w:p w14:paraId="64495F98" w14:textId="77777777" w:rsidR="00EA70A6" w:rsidRDefault="00EA70A6" w:rsidP="00EA70A6">
                        <w:r>
                          <w:t>PDSCH</w:t>
                        </w:r>
                      </w:p>
                    </w:txbxContent>
                  </v:textbox>
                </v:shape>
                <v:shape id="文本框 66" o:spid="_x0000_s1085" type="#_x0000_t202" style="position:absolute;left:3556;top:8405;width:7538;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uocUA&#10;AADbAAAADwAAAGRycy9kb3ducmV2LnhtbESPT2sCMRTE7wW/Q3iFXkrN6mEpW6O0giJFK/5BPD42&#10;r5vFzcuSRF2/vREKPQ4z8xtmNOlsIy7kQ+1YwaCfgSAuna65UrDfzd7eQYSIrLFxTApuFGAy7j2N&#10;sNDuyhu6bGMlEoRDgQpMjG0hZSgNWQx91xIn79d5izFJX0nt8ZrgtpHDLMulxZrTgsGWpobK0/Zs&#10;FZzM9+s6m6++Dvni5n92Z3f0y6NSL8/d5weISF38D/+1F1pBnsPjS/oBcn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a6hxQAAANsAAAAPAAAAAAAAAAAAAAAAAJgCAABkcnMv&#10;ZG93bnJldi54bWxQSwUGAAAAAAQABAD1AAAAigMAAAAA&#10;" filled="f" stroked="f" strokeweight=".5pt">
                  <v:textbox>
                    <w:txbxContent>
                      <w:p w14:paraId="0D31A7C4" w14:textId="77777777" w:rsidR="00EA70A6" w:rsidRDefault="00EA70A6" w:rsidP="00EA70A6">
                        <w:r>
                          <w:t>CORESET</w:t>
                        </w:r>
                      </w:p>
                    </w:txbxContent>
                  </v:textbox>
                </v:shape>
                <v:rect id="矩形 67" o:spid="_x0000_s1086" style="position:absolute;left:15430;top:20691;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1sUA&#10;AADbAAAADwAAAGRycy9kb3ducmV2LnhtbESPX2vCQBDE3wt+h2MFX4pe2op/oqeUQouvplXwbcmt&#10;STC3F3Orpn76XqHQx2FmfsMs152r1ZXaUHk28DRKQBHn3lZcGPj6fB/OQAVBtlh7JgPfFGC96j0s&#10;MbX+xlu6ZlKoCOGQooFSpEm1DnlJDsPIN8TRO/rWoUTZFtq2eItwV+vnJJlohxXHhRIbeispP2UX&#10;Z2D+6M8f+RkPx73c55m8jKvdfWPMoN+9LkAJdfIf/mtvrIHJFH6/xB+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5bWxQAAANsAAAAPAAAAAAAAAAAAAAAAAJgCAABkcnMv&#10;ZG93bnJldi54bWxQSwUGAAAAAAQABAD1AAAAigMAAAAA&#10;" fillcolor="#ffc000" strokecolor="#1f4d78 [1604]" strokeweight="1pt"/>
                <v:rect id="矩形 68" o:spid="_x0000_s1087" style="position:absolute;left:15430;top:19407;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CpMEA&#10;AADbAAAADwAAAGRycy9kb3ducmV2LnhtbERPS2vCQBC+F/oflhG8iG6qIppmI6VQ8dr0Ab0N2TEJ&#10;ZmdjdqrRX+8eCj1+fO9sO7hWnakPjWcDT7MEFHHpbcOVgc+Pt+kaVBBki61nMnClANv88SHD1PoL&#10;v9O5kErFEA4pGqhFulTrUNbkMMx8Rxy5g+8dSoR9pW2PlxjuWj1PkpV22HBsqLGj15rKY/HrDGwm&#10;/rQrT/hz+JbbppDFsvm67Y0Zj4aXZ1BCg/yL/9x7a2AVx8Yv8Qfo/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0AqTBAAAA2wAAAA8AAAAAAAAAAAAAAAAAmAIAAGRycy9kb3du&#10;cmV2LnhtbFBLBQYAAAAABAAEAPUAAACGAwAAAAA=&#10;" fillcolor="#ffc000" strokecolor="#1f4d78 [1604]" strokeweight="1pt"/>
                <v:rect id="矩形 69" o:spid="_x0000_s1088" style="position:absolute;left:15430;top:17960;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nP8QA&#10;AADbAAAADwAAAGRycy9kb3ducmV2LnhtbESPQWvCQBSE7wX/w/IEL0U31iImdRUpVLw2toK3R/aZ&#10;hGbfxuyrRn99t1DocZiZb5jluneNulAXas8GppMEFHHhbc2lgY/923gBKgiyxcYzGbhRgPVq8LDE&#10;zPorv9Mll1JFCIcMDVQibaZ1KCpyGCa+JY7eyXcOJcqu1LbDa4S7Rj8lyVw7rDkuVNjSa0XFV/7t&#10;DKSP/rwtzng8HeSe5jJ7rj/vO2NGw37zAkqol//wX3tnDcxT+P0Sf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4pz/EAAAA2wAAAA8AAAAAAAAAAAAAAAAAmAIAAGRycy9k&#10;b3ducmV2LnhtbFBLBQYAAAAABAAEAPUAAACJAwAAAAA=&#10;" fillcolor="#ffc000" strokecolor="#1f4d78 [1604]" strokeweight="1pt"/>
                <v:rect id="矩形 70" o:spid="_x0000_s1089" style="position:absolute;left:15430;top:16676;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uYf8IA&#10;AADbAAAADwAAAGRycy9kb3ducmV2LnhtbERPTWvCQBC9C/0PyxR6EbOpllpTVymC4rWxCr0N2TEJ&#10;zc7G7FSjv757KHh8vO/5sneNOlMXas8GnpMUFHHhbc2lga/devQGKgiyxcYzGbhSgOXiYTDHzPoL&#10;f9I5l1LFEA4ZGqhE2kzrUFTkMCS+JY7c0XcOJcKu1LbDSwx3jR6n6at2WHNsqLClVUXFT/7rDMyG&#10;/rQpTvh9PMhtlsvkpd7ftsY8PfYf76CEermL/91ba2Aa18cv8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W5h/wgAAANsAAAAPAAAAAAAAAAAAAAAAAJgCAABkcnMvZG93&#10;bnJldi54bWxQSwUGAAAAAAQABAD1AAAAhwMAAAAA&#10;" fillcolor="#ffc000" strokecolor="#1f4d78 [1604]" strokeweight="1pt"/>
                <v:rect id="矩形 71" o:spid="_x0000_s1090" style="position:absolute;left:15430;top:9623;width:6477;height: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95MQA&#10;AADbAAAADwAAAGRycy9kb3ducmV2LnhtbESPQWvCQBSE74X+h+UVvIhutNLW6CqlYPFqbIXeHtln&#10;Esy+jdmnpv76riD0OMzMN8x82blanakNlWcDo2ECijj3tuLCwNd2NXgDFQTZYu2ZDPxSgOXi8WGO&#10;qfUX3tA5k0JFCIcUDZQiTap1yEtyGIa+IY7e3rcOJcq20LbFS4S7Wo+T5EU7rDgulNjQR0n5ITs5&#10;A9O+P37mR/zZ7+Q6zeR5Un1f18b0nrr3GSihTv7D9/baGngdwe1L/AF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XPeTEAAAA2wAAAA8AAAAAAAAAAAAAAAAAmAIAAGRycy9k&#10;b3ducmV2LnhtbFBLBQYAAAAABAAEAPUAAACJAwAAAAA=&#10;" fillcolor="#ffc000" strokecolor="#1f4d78 [1604]" strokeweight="1pt"/>
                <v:rect id="矩形 72" o:spid="_x0000_s1091" style="position:absolute;left:15430;top:8339;width:6477;height: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Wjk8QA&#10;AADbAAAADwAAAGRycy9kb3ducmV2LnhtbESPQWvCQBSE74X+h+UVeim60Zaq0VWk0OLVWAVvj+wz&#10;CWbfxuyrpv76riD0OMzMN8xs0blanakNlWcDg34Cijj3tuLCwPfmszcGFQTZYu2ZDPxSgMX88WGG&#10;qfUXXtM5k0JFCIcUDZQiTap1yEtyGPq+IY7ewbcOJcq20LbFS4S7Wg+T5F07rDgulNjQR0n5Mftx&#10;BiYv/vSVn3B/2Ml1ksnrW7W9rox5fuqWU1BCnfyH7+2VNTAawu1L/AF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Fo5PEAAAA2wAAAA8AAAAAAAAAAAAAAAAAmAIAAGRycy9k&#10;b3ducmV2LnhtbFBLBQYAAAAABAAEAPUAAACJAwAAAAA=&#10;" fillcolor="#ffc000" strokecolor="#1f4d78 [1604]" strokeweight="1pt"/>
                <v:rect id="矩形 73" o:spid="_x0000_s1092" style="position:absolute;left:15430;top:7070;width:6477;height: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kGCMQA&#10;AADbAAAADwAAAGRycy9kb3ducmV2LnhtbESPQWvCQBSE74X+h+UVvBTdtJaq0VVKQfHatAreHtln&#10;Esy+jdmnRn+9Wyj0OMzMN8xs0blanakNlWcDL4MEFHHubcWFgZ/vZX8MKgiyxdozGbhSgMX88WGG&#10;qfUX/qJzJoWKEA4pGihFmlTrkJfkMAx8Qxy9vW8dSpRtoW2Llwh3tX5NknftsOK4UGJDnyXlh+zk&#10;DEye/XGVH3G338ptksnwrdrc1sb0nrqPKSihTv7Df+21NTAawu+X+AP0/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JBgjEAAAA2wAAAA8AAAAAAAAAAAAAAAAAmAIAAGRycy9k&#10;b3ducmV2LnhtbFBLBQYAAAAABAAEAPUAAACJAwAAAAA=&#10;" fillcolor="#ffc000" strokecolor="#1f4d78 [1604]" strokeweight="1pt"/>
                <v:rect id="矩形 74" o:spid="_x0000_s1093" style="position:absolute;left:15430;top:5786;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CefMQA&#10;AADbAAAADwAAAGRycy9kb3ducmV2LnhtbESPQWvCQBSE7wX/w/IEL6KbtlI1ukoptHg1rYK3R/aZ&#10;BLNvY/apqb++Wyj0OMzMN8xy3blaXakNlWcDj+MEFHHubcWFga/P99EMVBBki7VnMvBNAdar3sMS&#10;U+tvvKVrJoWKEA4pGihFmlTrkJfkMIx9Qxy9o28dSpRtoW2Ltwh3tX5KkhftsOK4UGJDbyXlp+zi&#10;DMyH/vyRn/Fw3Mt9nsnzpNrdN8YM+t3rApRQJ//hv/bGGphO4PdL/AF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gnnzEAAAA2wAAAA8AAAAAAAAAAAAAAAAAmAIAAGRycy9k&#10;b3ducmV2LnhtbFBLBQYAAAAABAAEAPUAAACJAwAAAAA=&#10;" fillcolor="#ffc000" strokecolor="#1f4d78 [1604]" strokeweight="1pt"/>
                <v:rect id="矩形 75" o:spid="_x0000_s1094" style="position:absolute;left:15430;top:4339;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758UA&#10;AADbAAAADwAAAGRycy9kb3ducmV2LnhtbESPQWvCQBSE7wX/w/IEL0U3ta3W6CpFaPHaVIXeHtln&#10;Esy+jdmnpv76bqHQ4zAz3zCLVedqdaE2VJ4NPIwSUMS5txUXBrafb8MXUEGQLdaeycA3BVgte3cL&#10;TK2/8gddMilUhHBI0UAp0qRah7wkh2HkG+LoHXzrUKJsC21bvEa4q/U4SSbaYcVxocSG1iXlx+zs&#10;DMzu/ek9P+HXYS+3WSaPT9XutjFm0O9e56CEOvkP/7U31sD0GX6/xB+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DvnxQAAANsAAAAPAAAAAAAAAAAAAAAAAJgCAABkcnMv&#10;ZG93bnJldi54bWxQSwUGAAAAAAQABAD1AAAAigMAAAAA&#10;" fillcolor="#ffc000" strokecolor="#1f4d78 [1604]" strokeweight="1pt"/>
                <v:rect id="矩形 76" o:spid="_x0000_s1095" style="position:absolute;left:15430;top:3055;width:6477;height: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6lkMUA&#10;AADbAAAADwAAAGRycy9kb3ducmV2LnhtbESPX2vCQBDE3wt+h2MFX4pe2op/oqeUQouvplXwbcmt&#10;STC3F3Orpn76XqHQx2FmfsMs152r1ZXaUHk28DRKQBHn3lZcGPj6fB/OQAVBtlh7JgPfFGC96j0s&#10;MbX+xlu6ZlKoCOGQooFSpEm1DnlJDsPIN8TRO/rWoUTZFtq2eItwV+vnJJlohxXHhRIbeispP2UX&#10;Z2D+6M8f+RkPx73c55m8jKvdfWPMoN+9LkAJdfIf/mtvrIHpBH6/xB+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WQxQAAANsAAAAPAAAAAAAAAAAAAAAAAJgCAABkcnMv&#10;ZG93bnJldi54bWxQSwUGAAAAAAQABAD1AAAAigMAAAAA&#10;" fillcolor="#ffc000" strokecolor="#1f4d78 [1604]" strokeweight="1pt"/>
                <v:shape id="直接箭头连接符 77" o:spid="_x0000_s1096" type="#_x0000_t32" style="position:absolute;left:10272;top:2553;width:7301;height:62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55K8QAAADbAAAADwAAAGRycy9kb3ducmV2LnhtbESPUWvCMBSF34X9h3AHvshM3MMqnVGG&#10;uKEMBdv9gEtz15Y1NzXJtP77ZSD4eDjnfIezWA22E2fyoXWsYTZVIIgrZ1quNXyV709zECEiG+wc&#10;k4YrBVgtH0YLzI278JHORaxFgnDIUUMTY59LGaqGLIap64mT9+28xZikr6XxeElw28lnpV6kxZbT&#10;QoM9rRuqfopfq8FuPrbZMLnuJ7Y7leYzqN0hKq3Hj8PbK4hIQ7yHb+2t0ZBl8P8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nkrxAAAANsAAAAPAAAAAAAAAAAA&#10;AAAAAKECAABkcnMvZG93bnJldi54bWxQSwUGAAAAAAQABAD5AAAAkgMAAAAA&#10;" strokecolor="black [3213]" strokeweight=".5pt">
                  <v:stroke endarrow="block" joinstyle="miter"/>
                </v:shape>
                <v:shape id="直接箭头连接符 78" o:spid="_x0000_s1097" type="#_x0000_t32" style="position:absolute;left:10626;top:15259;width:6937;height:670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1GmsMAAADbAAAADwAAAGRycy9kb3ducmV2LnhtbERPz0/CMBS+m/A/NI/Em3RqdGRQCCGQ&#10;eDAmDiMcH+tjXVxfZ1vZ9K+3BxKOX77f8+VgW3EmHxrHCu4nGQjiyumGawUfu+3dFESIyBpbx6Tg&#10;lwIsF6ObORba9fxO5zLWIoVwKFCBibErpAyVIYth4jrixJ2ctxgT9LXUHvsUblv5kGXP0mLDqcFg&#10;R2tD1Vf5YxUc9uWe9dvT5+v3xh3yxz9v+mOu1O14WM1ARBriVXxxv2gFeRqbvq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9RprDAAAA2wAAAA8AAAAAAAAAAAAA&#10;AAAAoQIAAGRycy9kb3ducmV2LnhtbFBLBQYAAAAABAAEAPkAAACRAwAAAAA=&#10;" strokecolor="black [3213]" strokeweight=".5pt">
                  <v:stroke endarrow="block" joinstyle="miter"/>
                </v:shape>
                <v:shape id="文本框 79" o:spid="_x0000_s1098" type="#_x0000_t202" style="position:absolute;left:3549;top:13096;width:7861;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OsDsUA&#10;AADbAAAADwAAAGRycy9kb3ducmV2LnhtbESPQWsCMRSE74L/IbxCL0Wz7cG2W6NYQRFRS1WKx8fm&#10;dbO4eVmSqOu/N4WCx2FmvmGG49bW4kw+VI4VPPczEMSF0xWXCva7We8NRIjIGmvHpOBKAcajbmeI&#10;uXYX/qbzNpYiQTjkqMDE2ORShsKQxdB3DXHyfp23GJP0pdQeLwlua/mSZQNpseK0YLChqaHiuD1Z&#10;BUezfPrK5uvPn8Hi6je7kzv41UGpx4d28gEiUhvv4f/2Qit4fYe/L+kHyN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6wOxQAAANsAAAAPAAAAAAAAAAAAAAAAAJgCAABkcnMv&#10;ZG93bnJldi54bWxQSwUGAAAAAAQABAD1AAAAigMAAAAA&#10;" filled="f" stroked="f" strokeweight=".5pt">
                  <v:textbox>
                    <w:txbxContent>
                      <w:p w14:paraId="58DDA5CA" w14:textId="77777777" w:rsidR="00EA70A6" w:rsidRDefault="00EA70A6" w:rsidP="00EA70A6">
                        <w:r>
                          <w:t>WB DMRS</w:t>
                        </w:r>
                      </w:p>
                    </w:txbxContent>
                  </v:textbox>
                </v:shape>
                <v:shape id="直接箭头连接符 80" o:spid="_x0000_s1099" type="#_x0000_t32" style="position:absolute;left:10268;top:10509;width:7293;height:55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46u8MAAADbAAAADwAAAGRycy9kb3ducmV2LnhtbERPz2vCMBS+D/wfwhO8zXTKplSjjLGB&#10;hyGsyvT41jybsualJtHW/fXLYbDjx/d7ue5tI67kQ+1YwcM4A0FcOl1zpWC/e7ufgwgRWWPjmBTc&#10;KMB6NbhbYq5dxx90LWIlUgiHHBWYGNtcylAashjGriVO3Ml5izFBX0ntsUvhtpGTLHuSFmtODQZb&#10;ejFUfhcXq+B4KA6st4+f7+dXd5xNf7zpvmZKjYb98wJEpD7+i//cG61gntanL+kH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eOrvDAAAA2wAAAA8AAAAAAAAAAAAA&#10;AAAAoQIAAGRycy9kb3ducmV2LnhtbFBLBQYAAAAABAAEAPkAAACRAwAAAAA=&#10;" strokecolor="black [3213]" strokeweight=".5pt">
                  <v:stroke endarrow="block" joinstyle="miter"/>
                </v:shape>
                <v:shape id="直接箭头连接符 81" o:spid="_x0000_s1100" type="#_x0000_t32" style="position:absolute;left:10628;top:9781;width:6941;height:38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4048MAAADbAAAADwAAAGRycy9kb3ducmV2LnhtbESP3YrCMBSE7wXfIRzBG9FEL1apRhHZ&#10;FZdFwZ8HODTHttic1CZqffuNIHg5zMw3zGzR2FLcqfaFYw3DgQJBnDpTcKbhdPzpT0D4gGywdEwa&#10;nuRhMW+3ZpgY9+A93Q8hExHCPkENeQhVIqVPc7LoB64ijt7Z1RZDlHUmTY2PCLelHCn1JS0WHBdy&#10;rGiVU3o53KwG+73ejJvec9uz5fVo/rz63QWldbfTLKcgAjXhE363N0bDZAiv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ONOPDAAAA2wAAAA8AAAAAAAAAAAAA&#10;AAAAoQIAAGRycy9kb3ducmV2LnhtbFBLBQYAAAAABAAEAPkAAACRAwAAAAA=&#10;" strokecolor="black [3213]" strokeweight=".5pt">
                  <v:stroke endarrow="block" joinstyle="miter"/>
                </v:shape>
                <v:shape id="文本框 82" o:spid="_x0000_s1101" type="#_x0000_t202" style="position:absolute;left:1939;top:19363;width:10960;height:30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OWMQA&#10;AADbAAAADwAAAGRycy9kb3ducmV2LnhtbESPQWsCMRSE7wX/Q3hCL6LZehBZjaJCi5TWUhXx+Ng8&#10;N4ublyWJuv77RhB6HGbmG2Y6b20truRD5VjB2yADQVw4XXGpYL97749BhIissXZMCu4UYD7rvEwx&#10;1+7Gv3TdxlIkCIccFZgYm1zKUBiyGAauIU7eyXmLMUlfSu3xluC2lsMsG0mLFacFgw2tDBXn7cUq&#10;OJvP3k/28b08jNZ3v9ld3NF/HZV67baLCYhIbfwPP9trrWA8hMeX9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STljEAAAA2wAAAA8AAAAAAAAAAAAAAAAAmAIAAGRycy9k&#10;b3ducmV2LnhtbFBLBQYAAAAABAAEAPUAAACJAwAAAAA=&#10;" filled="f" stroked="f" strokeweight=".5pt">
                  <v:textbox>
                    <w:txbxContent>
                      <w:p w14:paraId="6824FEDB" w14:textId="77777777" w:rsidR="00EA70A6" w:rsidRDefault="00EA70A6" w:rsidP="00EA70A6">
                        <w:r>
                          <w:t>Detected PDCCH</w:t>
                        </w:r>
                      </w:p>
                    </w:txbxContent>
                  </v:textbox>
                </v:shape>
                <v:shape id="直接箭头连接符 83" o:spid="_x0000_s1102" type="#_x0000_t32" style="position:absolute;left:12231;top:19059;width:5338;height:8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APD8QAAADbAAAADwAAAGRycy9kb3ducmV2LnhtbESP0WrCQBRE3wX/YbmCL1J3bcGG6Coi&#10;bUkpLTT2Ay7ZaxLM3k2zq4l/3y0IPg4zc4ZZbwfbiAt1vnasYTFXIIgLZ2ouNfwcXh8SED4gG2wc&#10;k4YredhuxqM1psb1/E2XPJQiQtinqKEKoU2l9EVFFv3ctcTRO7rOYoiyK6XpsI9w28hHpZbSYs1x&#10;ocKW9hUVp/xsNdiXt+x5mF0/Z7b5PZgPr96/gtJ6Ohl2KxCBhnAP39qZ0ZA8wf+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EA8PxAAAANsAAAAPAAAAAAAAAAAA&#10;AAAAAKECAABkcnMvZG93bnJldi54bWxQSwUGAAAAAAQABAD5AAAAkgMAAAAA&#10;" strokecolor="black [3213]" strokeweight=".5pt">
                  <v:stroke endarrow="block" joinstyle="miter"/>
                </v:shape>
                <v:shape id="直接箭头连接符 84" o:spid="_x0000_s1103" type="#_x0000_t32" style="position:absolute;left:11409;top:5284;width:5745;height:141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mXe8QAAADbAAAADwAAAGRycy9kb3ducmV2LnhtbESP0WrCQBRE3wX/YbmCL1J3LcWG6Coi&#10;bUkpLTT2Ay7ZaxLM3k2zq4l/3y0IPg4zc4ZZbwfbiAt1vnasYTFXIIgLZ2ouNfwcXh8SED4gG2wc&#10;k4YredhuxqM1psb1/E2XPJQiQtinqKEKoU2l9EVFFv3ctcTRO7rOYoiyK6XpsI9w28hHpZbSYs1x&#10;ocKW9hUVp/xsNdiXt+x5mF0/Z7b5PZgPr96/gtJ6Ohl2KxCBhnAP39qZ0ZA8wf+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d7xAAAANsAAAAPAAAAAAAAAAAA&#10;AAAAAKECAABkcnMvZG93bnJldi54bWxQSwUGAAAAAAQABAD5AAAAkgMAAAAA&#10;" strokecolor="black [3213]" strokeweight=".5pt">
                  <v:stroke endarrow="block" joinstyle="miter"/>
                </v:shape>
                <w10:anchorlock/>
              </v:group>
            </w:pict>
          </mc:Fallback>
        </mc:AlternateContent>
      </w:r>
    </w:p>
    <w:p w14:paraId="42C05C2A" w14:textId="7BBBCC55" w:rsidR="00EA70A6" w:rsidRPr="00BC13C3" w:rsidRDefault="00045C53" w:rsidP="00BC13C3">
      <w:pPr>
        <w:pStyle w:val="ab"/>
      </w:pPr>
      <w:bookmarkStart w:id="4" w:name="_Ref510536483"/>
      <w:r w:rsidRPr="00045C53">
        <w:t xml:space="preserve">Figure </w:t>
      </w:r>
      <w:fldSimple w:instr=" SEQ Figure \* ARABIC ">
        <w:r>
          <w:rPr>
            <w:noProof/>
          </w:rPr>
          <w:t>3</w:t>
        </w:r>
      </w:fldSimple>
      <w:bookmarkEnd w:id="4"/>
      <w:r w:rsidR="00EA70A6">
        <w:t xml:space="preserve"> </w:t>
      </w:r>
      <w:r w:rsidR="00EA70A6">
        <w:rPr>
          <w:rFonts w:hint="eastAsia"/>
          <w:lang w:eastAsia="zh-CN"/>
        </w:rPr>
        <w:t>PDSCH</w:t>
      </w:r>
      <w:r w:rsidR="00EA70A6">
        <w:t xml:space="preserve"> rate maching around a CORESET configured with wideband RS (Option 3)</w:t>
      </w:r>
    </w:p>
    <w:p w14:paraId="412763AE" w14:textId="73FD9458" w:rsidR="007919A9" w:rsidRDefault="007919A9" w:rsidP="007919A9">
      <w:pPr>
        <w:pStyle w:val="LGTdoc1"/>
        <w:spacing w:beforeLines="0" w:afterLines="50" w:after="120" w:afterAutospacing="0"/>
        <w:rPr>
          <w:b w:val="0"/>
          <w:snapToGrid/>
          <w:kern w:val="2"/>
          <w:sz w:val="22"/>
          <w:szCs w:val="22"/>
          <w:lang w:val="en-US"/>
        </w:rPr>
      </w:pPr>
      <w:r>
        <w:rPr>
          <w:b w:val="0"/>
          <w:snapToGrid/>
          <w:kern w:val="2"/>
          <w:sz w:val="22"/>
          <w:szCs w:val="22"/>
          <w:lang w:val="en-US"/>
        </w:rPr>
        <w:t>Option 1 is the simple</w:t>
      </w:r>
      <w:r w:rsidRPr="00F62F1C">
        <w:rPr>
          <w:rFonts w:hint="eastAsia"/>
          <w:b w:val="0"/>
          <w:snapToGrid/>
          <w:kern w:val="2"/>
          <w:sz w:val="22"/>
          <w:szCs w:val="22"/>
          <w:lang w:val="en-US"/>
        </w:rPr>
        <w:t>st</w:t>
      </w:r>
      <w:r>
        <w:rPr>
          <w:b w:val="0"/>
          <w:snapToGrid/>
          <w:kern w:val="2"/>
          <w:sz w:val="22"/>
          <w:szCs w:val="22"/>
          <w:lang w:val="en-US"/>
        </w:rPr>
        <w:t xml:space="preserve">, but the resource utitlization is the lowest since some REs that could have been used for PDSCH transmission is rate matched, shown in </w:t>
      </w:r>
      <w:r w:rsidR="00881F1F" w:rsidRPr="00881F1F">
        <w:rPr>
          <w:snapToGrid/>
          <w:kern w:val="2"/>
          <w:sz w:val="22"/>
          <w:szCs w:val="22"/>
          <w:lang w:val="en-US"/>
        </w:rPr>
        <w:fldChar w:fldCharType="begin"/>
      </w:r>
      <w:r w:rsidR="00881F1F" w:rsidRPr="00881F1F">
        <w:rPr>
          <w:snapToGrid/>
          <w:kern w:val="2"/>
          <w:sz w:val="22"/>
          <w:szCs w:val="22"/>
          <w:lang w:val="en-US"/>
        </w:rPr>
        <w:instrText xml:space="preserve"> REF _Ref510536443 \h  \* MERGEFORMAT </w:instrText>
      </w:r>
      <w:r w:rsidR="00881F1F" w:rsidRPr="00881F1F">
        <w:rPr>
          <w:snapToGrid/>
          <w:kern w:val="2"/>
          <w:sz w:val="22"/>
          <w:szCs w:val="22"/>
          <w:lang w:val="en-US"/>
        </w:rPr>
      </w:r>
      <w:r w:rsidR="00881F1F" w:rsidRPr="00881F1F">
        <w:rPr>
          <w:snapToGrid/>
          <w:kern w:val="2"/>
          <w:sz w:val="22"/>
          <w:szCs w:val="22"/>
          <w:lang w:val="en-US"/>
        </w:rPr>
        <w:fldChar w:fldCharType="separate"/>
      </w:r>
      <w:r w:rsidR="00881F1F" w:rsidRPr="00881F1F">
        <w:rPr>
          <w:snapToGrid/>
          <w:kern w:val="2"/>
          <w:sz w:val="22"/>
          <w:szCs w:val="22"/>
          <w:lang w:val="en-US"/>
        </w:rPr>
        <w:t>Figure 1</w:t>
      </w:r>
      <w:r w:rsidR="00881F1F" w:rsidRPr="00881F1F">
        <w:rPr>
          <w:snapToGrid/>
          <w:kern w:val="2"/>
          <w:sz w:val="22"/>
          <w:szCs w:val="22"/>
          <w:lang w:val="en-US"/>
        </w:rPr>
        <w:fldChar w:fldCharType="end"/>
      </w:r>
      <w:r>
        <w:rPr>
          <w:b w:val="0"/>
          <w:snapToGrid/>
          <w:kern w:val="2"/>
          <w:sz w:val="22"/>
          <w:szCs w:val="22"/>
          <w:lang w:val="en-US"/>
        </w:rPr>
        <w:t>.</w:t>
      </w:r>
    </w:p>
    <w:p w14:paraId="1F27D837" w14:textId="32FF2DC7" w:rsidR="007919A9" w:rsidRDefault="007919A9" w:rsidP="007919A9">
      <w:pPr>
        <w:pStyle w:val="LGTdoc1"/>
        <w:spacing w:beforeLines="0" w:afterLines="50" w:after="120" w:afterAutospacing="0"/>
        <w:rPr>
          <w:b w:val="0"/>
          <w:snapToGrid/>
          <w:kern w:val="2"/>
          <w:sz w:val="22"/>
          <w:szCs w:val="22"/>
          <w:lang w:val="en-US"/>
        </w:rPr>
      </w:pPr>
      <w:r>
        <w:rPr>
          <w:b w:val="0"/>
          <w:snapToGrid/>
          <w:kern w:val="2"/>
          <w:sz w:val="22"/>
          <w:szCs w:val="22"/>
          <w:lang w:val="en-US"/>
        </w:rPr>
        <w:t>Option 2 is in line with the wideband RS mapping criterion. The difference between Option</w:t>
      </w:r>
      <w:r w:rsidR="00315AF2">
        <w:rPr>
          <w:b w:val="0"/>
          <w:snapToGrid/>
          <w:kern w:val="2"/>
          <w:sz w:val="22"/>
          <w:szCs w:val="22"/>
          <w:lang w:val="en-US"/>
        </w:rPr>
        <w:t xml:space="preserve"> </w:t>
      </w:r>
      <w:r>
        <w:rPr>
          <w:b w:val="0"/>
          <w:snapToGrid/>
          <w:kern w:val="2"/>
          <w:sz w:val="22"/>
          <w:szCs w:val="22"/>
          <w:lang w:val="en-US"/>
        </w:rPr>
        <w:t>1 and Option 2 is that in case of discontiguous CORESET allocation, some sets of continuous resource block not containing the detected PDCCH may be used for PDSCH transmission, shown in</w:t>
      </w:r>
      <w:r w:rsidR="00881F1F" w:rsidRPr="00881F1F">
        <w:rPr>
          <w:b w:val="0"/>
          <w:snapToGrid/>
          <w:kern w:val="2"/>
          <w:sz w:val="22"/>
          <w:szCs w:val="22"/>
          <w:lang w:val="en-US"/>
        </w:rPr>
        <w:t xml:space="preserve"> </w:t>
      </w:r>
      <w:r w:rsidR="00881F1F" w:rsidRPr="00881F1F">
        <w:rPr>
          <w:snapToGrid/>
          <w:kern w:val="2"/>
          <w:sz w:val="22"/>
          <w:szCs w:val="22"/>
          <w:lang w:val="en-US"/>
        </w:rPr>
        <w:fldChar w:fldCharType="begin"/>
      </w:r>
      <w:r w:rsidR="00881F1F" w:rsidRPr="00881F1F">
        <w:rPr>
          <w:snapToGrid/>
          <w:kern w:val="2"/>
          <w:sz w:val="22"/>
          <w:szCs w:val="22"/>
          <w:lang w:val="en-US"/>
        </w:rPr>
        <w:instrText xml:space="preserve"> REF _Ref510536474 \h  \* MERGEFORMAT </w:instrText>
      </w:r>
      <w:r w:rsidR="00881F1F" w:rsidRPr="00881F1F">
        <w:rPr>
          <w:snapToGrid/>
          <w:kern w:val="2"/>
          <w:sz w:val="22"/>
          <w:szCs w:val="22"/>
          <w:lang w:val="en-US"/>
        </w:rPr>
      </w:r>
      <w:r w:rsidR="00881F1F" w:rsidRPr="00881F1F">
        <w:rPr>
          <w:snapToGrid/>
          <w:kern w:val="2"/>
          <w:sz w:val="22"/>
          <w:szCs w:val="22"/>
          <w:lang w:val="en-US"/>
        </w:rPr>
        <w:fldChar w:fldCharType="separate"/>
      </w:r>
      <w:r w:rsidR="00881F1F" w:rsidRPr="00881F1F">
        <w:rPr>
          <w:snapToGrid/>
          <w:kern w:val="2"/>
          <w:sz w:val="22"/>
          <w:szCs w:val="22"/>
          <w:lang w:val="en-US"/>
        </w:rPr>
        <w:t>Figure 2</w:t>
      </w:r>
      <w:r w:rsidR="00881F1F" w:rsidRPr="00881F1F">
        <w:rPr>
          <w:snapToGrid/>
          <w:kern w:val="2"/>
          <w:sz w:val="22"/>
          <w:szCs w:val="22"/>
          <w:lang w:val="en-US"/>
        </w:rPr>
        <w:fldChar w:fldCharType="end"/>
      </w:r>
      <w:r>
        <w:rPr>
          <w:b w:val="0"/>
          <w:snapToGrid/>
          <w:kern w:val="2"/>
          <w:sz w:val="22"/>
          <w:szCs w:val="22"/>
          <w:lang w:val="en-US"/>
        </w:rPr>
        <w:t>.</w:t>
      </w:r>
    </w:p>
    <w:p w14:paraId="569E6CD4" w14:textId="0A663BD2" w:rsidR="007919A9" w:rsidRDefault="007919A9" w:rsidP="007919A9">
      <w:pPr>
        <w:pStyle w:val="LGTdoc1"/>
        <w:spacing w:beforeLines="0" w:afterLines="50" w:after="120" w:afterAutospacing="0"/>
        <w:rPr>
          <w:b w:val="0"/>
          <w:snapToGrid/>
          <w:kern w:val="2"/>
          <w:sz w:val="22"/>
          <w:szCs w:val="22"/>
          <w:lang w:val="en-US"/>
        </w:rPr>
      </w:pPr>
      <w:r>
        <w:rPr>
          <w:b w:val="0"/>
          <w:snapToGrid/>
          <w:kern w:val="2"/>
          <w:sz w:val="22"/>
          <w:szCs w:val="22"/>
          <w:lang w:val="en-US"/>
        </w:rPr>
        <w:t xml:space="preserve">Option 3 makes full ultilization of the un-used REs of the corresponding PDCCH. However, PDSCH rate-matching with respect to CORESET may become a RE-level behavior, which may not be in line with the current specification, shown in </w:t>
      </w:r>
      <w:r w:rsidR="00881F1F" w:rsidRPr="00881F1F">
        <w:rPr>
          <w:snapToGrid/>
          <w:kern w:val="2"/>
          <w:sz w:val="22"/>
          <w:szCs w:val="22"/>
          <w:lang w:val="en-US"/>
        </w:rPr>
        <w:fldChar w:fldCharType="begin"/>
      </w:r>
      <w:r w:rsidR="00881F1F" w:rsidRPr="00881F1F">
        <w:rPr>
          <w:snapToGrid/>
          <w:kern w:val="2"/>
          <w:sz w:val="22"/>
          <w:szCs w:val="22"/>
          <w:lang w:val="en-US"/>
        </w:rPr>
        <w:instrText xml:space="preserve"> REF _Ref510536483 \h  \* MERGEFORMAT </w:instrText>
      </w:r>
      <w:r w:rsidR="00881F1F" w:rsidRPr="00881F1F">
        <w:rPr>
          <w:snapToGrid/>
          <w:kern w:val="2"/>
          <w:sz w:val="22"/>
          <w:szCs w:val="22"/>
          <w:lang w:val="en-US"/>
        </w:rPr>
      </w:r>
      <w:r w:rsidR="00881F1F" w:rsidRPr="00881F1F">
        <w:rPr>
          <w:snapToGrid/>
          <w:kern w:val="2"/>
          <w:sz w:val="22"/>
          <w:szCs w:val="22"/>
          <w:lang w:val="en-US"/>
        </w:rPr>
        <w:fldChar w:fldCharType="separate"/>
      </w:r>
      <w:r w:rsidR="00881F1F" w:rsidRPr="00881F1F">
        <w:rPr>
          <w:snapToGrid/>
          <w:kern w:val="2"/>
          <w:sz w:val="22"/>
          <w:szCs w:val="22"/>
          <w:lang w:val="en-US"/>
        </w:rPr>
        <w:t>Figure 3</w:t>
      </w:r>
      <w:r w:rsidR="00881F1F" w:rsidRPr="00881F1F">
        <w:rPr>
          <w:snapToGrid/>
          <w:kern w:val="2"/>
          <w:sz w:val="22"/>
          <w:szCs w:val="22"/>
          <w:lang w:val="en-US"/>
        </w:rPr>
        <w:fldChar w:fldCharType="end"/>
      </w:r>
      <w:r w:rsidRPr="00EA70A6">
        <w:rPr>
          <w:b w:val="0"/>
          <w:snapToGrid/>
          <w:kern w:val="2"/>
          <w:sz w:val="22"/>
          <w:szCs w:val="22"/>
          <w:lang w:val="en-US"/>
        </w:rPr>
        <w:t>.</w:t>
      </w:r>
    </w:p>
    <w:p w14:paraId="0B69771A" w14:textId="77777777" w:rsidR="00EA70A6" w:rsidRPr="007919A9" w:rsidRDefault="00EA70A6" w:rsidP="00006914">
      <w:pPr>
        <w:pStyle w:val="LGTdoc1"/>
        <w:spacing w:beforeLines="0" w:afterLines="50" w:after="120" w:afterAutospacing="0"/>
        <w:rPr>
          <w:b w:val="0"/>
          <w:snapToGrid/>
          <w:kern w:val="2"/>
          <w:sz w:val="22"/>
          <w:szCs w:val="22"/>
          <w:lang w:val="en-US"/>
        </w:rPr>
      </w:pPr>
    </w:p>
    <w:p w14:paraId="250867D5" w14:textId="67B31074" w:rsidR="00006914" w:rsidRPr="007B4F13" w:rsidRDefault="00AB6857" w:rsidP="00245933">
      <w:pPr>
        <w:pStyle w:val="LGTdoc1"/>
        <w:spacing w:beforeLines="0" w:afterLines="50" w:after="120" w:afterAutospacing="0"/>
        <w:rPr>
          <w:i/>
          <w:snapToGrid/>
          <w:kern w:val="2"/>
          <w:sz w:val="22"/>
          <w:szCs w:val="22"/>
          <w:lang w:val="en-US"/>
        </w:rPr>
      </w:pPr>
      <w:r w:rsidRPr="007B4F13">
        <w:rPr>
          <w:i/>
          <w:snapToGrid/>
          <w:kern w:val="2"/>
          <w:sz w:val="22"/>
          <w:szCs w:val="22"/>
          <w:lang w:val="en-US"/>
        </w:rPr>
        <w:t>P</w:t>
      </w:r>
      <w:r w:rsidRPr="007B4F13">
        <w:rPr>
          <w:rFonts w:hint="eastAsia"/>
          <w:i/>
          <w:snapToGrid/>
          <w:kern w:val="2"/>
          <w:sz w:val="22"/>
          <w:szCs w:val="22"/>
          <w:lang w:val="en-US"/>
        </w:rPr>
        <w:t>roposal</w:t>
      </w:r>
      <w:r w:rsidRPr="007B4F13">
        <w:rPr>
          <w:i/>
          <w:snapToGrid/>
          <w:kern w:val="2"/>
          <w:sz w:val="22"/>
          <w:szCs w:val="22"/>
          <w:lang w:val="en-US"/>
        </w:rPr>
        <w:t xml:space="preserve">: </w:t>
      </w:r>
      <w:r w:rsidR="007B4F13" w:rsidRPr="007B4F13">
        <w:rPr>
          <w:i/>
          <w:snapToGrid/>
          <w:kern w:val="2"/>
          <w:sz w:val="22"/>
          <w:szCs w:val="22"/>
          <w:lang w:val="en-US"/>
        </w:rPr>
        <w:t xml:space="preserve">If WB RS are configured for a UE, </w:t>
      </w:r>
      <w:r w:rsidR="001F1763">
        <w:rPr>
          <w:i/>
          <w:snapToGrid/>
          <w:kern w:val="2"/>
          <w:sz w:val="22"/>
          <w:szCs w:val="22"/>
          <w:lang w:val="en-US"/>
        </w:rPr>
        <w:t>t</w:t>
      </w:r>
      <w:r w:rsidR="00006914" w:rsidRPr="007B4F13">
        <w:rPr>
          <w:i/>
          <w:snapToGrid/>
          <w:kern w:val="2"/>
          <w:sz w:val="22"/>
          <w:szCs w:val="22"/>
          <w:lang w:val="en-US"/>
        </w:rPr>
        <w:t>he UE shall assume that the scheduled PDSCH is rate-matched around</w:t>
      </w:r>
    </w:p>
    <w:p w14:paraId="4E8423B4" w14:textId="66186B7A" w:rsidR="004C6247" w:rsidRPr="007B4F13" w:rsidRDefault="007B4F13" w:rsidP="007B4F13">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 xml:space="preserve">Option </w:t>
      </w:r>
      <w:r w:rsidR="000B6BFF" w:rsidRPr="007B4F13">
        <w:rPr>
          <w:i/>
          <w:snapToGrid/>
          <w:kern w:val="2"/>
          <w:sz w:val="22"/>
          <w:szCs w:val="22"/>
          <w:lang w:val="en-US"/>
        </w:rPr>
        <w:t>1</w:t>
      </w:r>
      <w:r w:rsidRPr="007B4F13">
        <w:rPr>
          <w:rFonts w:hint="eastAsia"/>
          <w:i/>
          <w:snapToGrid/>
          <w:kern w:val="2"/>
          <w:sz w:val="22"/>
          <w:szCs w:val="22"/>
          <w:lang w:val="en-US"/>
        </w:rPr>
        <w:t xml:space="preserve">: </w:t>
      </w:r>
      <w:r w:rsidR="00245933">
        <w:rPr>
          <w:i/>
          <w:snapToGrid/>
          <w:kern w:val="2"/>
          <w:sz w:val="22"/>
          <w:szCs w:val="22"/>
          <w:lang w:val="en-US"/>
        </w:rPr>
        <w:t>T</w:t>
      </w:r>
      <w:r w:rsidR="000B6BFF" w:rsidRPr="007B4F13">
        <w:rPr>
          <w:i/>
          <w:snapToGrid/>
          <w:kern w:val="2"/>
          <w:sz w:val="22"/>
          <w:szCs w:val="22"/>
          <w:lang w:val="en-US"/>
        </w:rPr>
        <w:t>he entire CORESET</w:t>
      </w:r>
      <w:r w:rsidR="001F1763">
        <w:rPr>
          <w:i/>
          <w:snapToGrid/>
          <w:kern w:val="2"/>
          <w:sz w:val="22"/>
          <w:szCs w:val="22"/>
          <w:lang w:val="en-US"/>
        </w:rPr>
        <w:t>.</w:t>
      </w:r>
    </w:p>
    <w:p w14:paraId="3E5A9B9D" w14:textId="4D1B616A" w:rsidR="004C6247" w:rsidRDefault="007B4F13" w:rsidP="007B4F13">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Option 2</w:t>
      </w:r>
      <w:r w:rsidRPr="007B4F13">
        <w:rPr>
          <w:rFonts w:hint="eastAsia"/>
          <w:i/>
          <w:snapToGrid/>
          <w:kern w:val="2"/>
          <w:sz w:val="22"/>
          <w:szCs w:val="22"/>
          <w:lang w:val="en-US"/>
        </w:rPr>
        <w:t xml:space="preserve">: </w:t>
      </w:r>
      <w:r w:rsidR="00245933">
        <w:rPr>
          <w:i/>
          <w:snapToGrid/>
          <w:kern w:val="2"/>
          <w:sz w:val="22"/>
          <w:szCs w:val="22"/>
          <w:lang w:val="en-US"/>
        </w:rPr>
        <w:t>A</w:t>
      </w:r>
      <w:r w:rsidR="000B6BFF" w:rsidRPr="007B4F13">
        <w:rPr>
          <w:i/>
          <w:snapToGrid/>
          <w:kern w:val="2"/>
          <w:sz w:val="22"/>
          <w:szCs w:val="22"/>
          <w:lang w:val="en-US"/>
        </w:rPr>
        <w:t xml:space="preserve">ll </w:t>
      </w:r>
      <w:r w:rsidR="001F1763">
        <w:rPr>
          <w:i/>
          <w:snapToGrid/>
          <w:kern w:val="2"/>
          <w:sz w:val="22"/>
          <w:szCs w:val="22"/>
          <w:lang w:val="en-US"/>
        </w:rPr>
        <w:t>RE</w:t>
      </w:r>
      <w:r w:rsidR="000B6BFF" w:rsidRPr="007B4F13">
        <w:rPr>
          <w:i/>
          <w:snapToGrid/>
          <w:kern w:val="2"/>
          <w:sz w:val="22"/>
          <w:szCs w:val="22"/>
          <w:lang w:val="en-US"/>
        </w:rPr>
        <w:t xml:space="preserve">s within the </w:t>
      </w:r>
      <w:r w:rsidR="00881266">
        <w:rPr>
          <w:i/>
          <w:snapToGrid/>
          <w:kern w:val="2"/>
          <w:sz w:val="22"/>
          <w:szCs w:val="22"/>
          <w:lang w:val="en-US"/>
        </w:rPr>
        <w:t>set</w:t>
      </w:r>
      <w:r w:rsidR="000B6BFF" w:rsidRPr="007B4F13">
        <w:rPr>
          <w:i/>
          <w:snapToGrid/>
          <w:kern w:val="2"/>
          <w:sz w:val="22"/>
          <w:szCs w:val="22"/>
          <w:lang w:val="en-US"/>
        </w:rPr>
        <w:t xml:space="preserve"> of contiguous resource blocks where </w:t>
      </w:r>
      <w:r w:rsidR="001F1763">
        <w:rPr>
          <w:i/>
          <w:snapToGrid/>
          <w:kern w:val="2"/>
          <w:sz w:val="22"/>
          <w:szCs w:val="22"/>
          <w:lang w:val="en-US"/>
        </w:rPr>
        <w:t xml:space="preserve">there is a </w:t>
      </w:r>
      <w:r w:rsidR="000B6BFF" w:rsidRPr="007B4F13">
        <w:rPr>
          <w:i/>
          <w:snapToGrid/>
          <w:kern w:val="2"/>
          <w:sz w:val="22"/>
          <w:szCs w:val="22"/>
          <w:lang w:val="en-US"/>
        </w:rPr>
        <w:t xml:space="preserve">detected </w:t>
      </w:r>
      <w:r w:rsidR="001F1763">
        <w:rPr>
          <w:i/>
          <w:snapToGrid/>
          <w:kern w:val="2"/>
          <w:sz w:val="22"/>
          <w:szCs w:val="22"/>
          <w:lang w:val="en-US"/>
        </w:rPr>
        <w:t>PDCCH</w:t>
      </w:r>
      <w:r w:rsidR="00245933" w:rsidRPr="00245933">
        <w:rPr>
          <w:i/>
          <w:snapToGrid/>
          <w:kern w:val="2"/>
          <w:sz w:val="22"/>
          <w:szCs w:val="22"/>
          <w:lang w:val="en-US"/>
        </w:rPr>
        <w:t xml:space="preserve"> </w:t>
      </w:r>
      <w:r w:rsidR="00245933" w:rsidRPr="007B4F13">
        <w:rPr>
          <w:i/>
          <w:snapToGrid/>
          <w:kern w:val="2"/>
          <w:sz w:val="22"/>
          <w:szCs w:val="22"/>
          <w:lang w:val="en-US"/>
        </w:rPr>
        <w:t>in the CORESET</w:t>
      </w:r>
      <w:r w:rsidR="002470E2">
        <w:rPr>
          <w:i/>
          <w:snapToGrid/>
          <w:kern w:val="2"/>
          <w:sz w:val="22"/>
          <w:szCs w:val="22"/>
          <w:lang w:val="en-US"/>
        </w:rPr>
        <w:t>.</w:t>
      </w:r>
    </w:p>
    <w:p w14:paraId="3510AD1A" w14:textId="39D01F9F" w:rsidR="004C6247" w:rsidRPr="007B4F13" w:rsidRDefault="007B4F13" w:rsidP="007B4F13">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Option 3</w:t>
      </w:r>
      <w:r w:rsidRPr="007B4F13">
        <w:rPr>
          <w:rFonts w:hint="eastAsia"/>
          <w:i/>
          <w:snapToGrid/>
          <w:kern w:val="2"/>
          <w:sz w:val="22"/>
          <w:szCs w:val="22"/>
          <w:lang w:val="en-US"/>
        </w:rPr>
        <w:t xml:space="preserve">: </w:t>
      </w:r>
      <w:r w:rsidR="00245933">
        <w:rPr>
          <w:i/>
          <w:snapToGrid/>
          <w:kern w:val="2"/>
          <w:sz w:val="22"/>
          <w:szCs w:val="22"/>
          <w:lang w:val="en-US"/>
        </w:rPr>
        <w:t>T</w:t>
      </w:r>
      <w:r w:rsidR="000B6BFF" w:rsidRPr="007B4F13">
        <w:rPr>
          <w:i/>
          <w:snapToGrid/>
          <w:kern w:val="2"/>
          <w:sz w:val="22"/>
          <w:szCs w:val="22"/>
          <w:lang w:val="en-US"/>
        </w:rPr>
        <w:t xml:space="preserve">he union of PDCCH </w:t>
      </w:r>
      <w:r w:rsidR="0083598B">
        <w:rPr>
          <w:i/>
          <w:snapToGrid/>
          <w:kern w:val="2"/>
          <w:sz w:val="22"/>
          <w:szCs w:val="22"/>
          <w:lang w:val="en-US"/>
        </w:rPr>
        <w:t xml:space="preserve">REs </w:t>
      </w:r>
      <w:r w:rsidR="000B6BFF" w:rsidRPr="007B4F13">
        <w:rPr>
          <w:i/>
          <w:snapToGrid/>
          <w:kern w:val="2"/>
          <w:sz w:val="22"/>
          <w:szCs w:val="22"/>
          <w:lang w:val="en-US"/>
        </w:rPr>
        <w:t xml:space="preserve">and </w:t>
      </w:r>
      <w:r w:rsidR="0083598B">
        <w:rPr>
          <w:i/>
          <w:snapToGrid/>
          <w:kern w:val="2"/>
          <w:sz w:val="22"/>
          <w:szCs w:val="22"/>
          <w:lang w:val="en-US"/>
        </w:rPr>
        <w:t>WB</w:t>
      </w:r>
      <w:r w:rsidR="000B6BFF" w:rsidRPr="007B4F13">
        <w:rPr>
          <w:i/>
          <w:snapToGrid/>
          <w:kern w:val="2"/>
          <w:sz w:val="22"/>
          <w:szCs w:val="22"/>
          <w:lang w:val="en-US"/>
        </w:rPr>
        <w:t xml:space="preserve"> RS </w:t>
      </w:r>
      <w:r w:rsidR="0083598B">
        <w:rPr>
          <w:i/>
          <w:snapToGrid/>
          <w:kern w:val="2"/>
          <w:sz w:val="22"/>
          <w:szCs w:val="22"/>
          <w:lang w:val="en-US"/>
        </w:rPr>
        <w:t xml:space="preserve">REs </w:t>
      </w:r>
      <w:r w:rsidR="000B6BFF" w:rsidRPr="007B4F13">
        <w:rPr>
          <w:i/>
          <w:snapToGrid/>
          <w:kern w:val="2"/>
          <w:sz w:val="22"/>
          <w:szCs w:val="22"/>
          <w:lang w:val="en-US"/>
        </w:rPr>
        <w:t>for the configured CORESET</w:t>
      </w:r>
      <w:r w:rsidR="001F1763">
        <w:rPr>
          <w:i/>
          <w:snapToGrid/>
          <w:kern w:val="2"/>
          <w:sz w:val="22"/>
          <w:szCs w:val="22"/>
          <w:lang w:val="en-US"/>
        </w:rPr>
        <w:t>.</w:t>
      </w:r>
    </w:p>
    <w:p w14:paraId="7310D1A9" w14:textId="77777777" w:rsidR="008960C6" w:rsidRPr="0083598B" w:rsidRDefault="008960C6" w:rsidP="00AB6857">
      <w:pPr>
        <w:pStyle w:val="LGTdoc1"/>
        <w:spacing w:beforeLines="0" w:after="0" w:afterAutospacing="0"/>
        <w:rPr>
          <w:i/>
          <w:snapToGrid/>
          <w:kern w:val="2"/>
          <w:sz w:val="22"/>
          <w:szCs w:val="22"/>
          <w:lang w:val="en-US"/>
        </w:rPr>
      </w:pPr>
    </w:p>
    <w:p w14:paraId="2F77E7C7" w14:textId="6ABF4585" w:rsidR="00491EEE" w:rsidRDefault="00C41062" w:rsidP="00843B71">
      <w:pPr>
        <w:pStyle w:val="1"/>
        <w:jc w:val="both"/>
      </w:pPr>
      <w:r>
        <w:lastRenderedPageBreak/>
        <w:t>3</w:t>
      </w:r>
      <w:r w:rsidR="00951EA3">
        <w:tab/>
      </w:r>
      <w:r w:rsidR="00491EEE" w:rsidRPr="00E05A22">
        <w:t xml:space="preserve">Conclusions </w:t>
      </w:r>
    </w:p>
    <w:p w14:paraId="21B0CFA8" w14:textId="676A1A57" w:rsidR="00D752E3" w:rsidRPr="00C41062" w:rsidRDefault="00D752E3" w:rsidP="00F50F2C">
      <w:pPr>
        <w:pStyle w:val="LGTdoc1"/>
        <w:spacing w:beforeLines="0" w:afterLines="50" w:after="120" w:afterAutospacing="0"/>
        <w:rPr>
          <w:b w:val="0"/>
          <w:snapToGrid/>
          <w:kern w:val="2"/>
          <w:sz w:val="22"/>
          <w:szCs w:val="22"/>
          <w:lang w:val="en-US"/>
        </w:rPr>
      </w:pPr>
      <w:r w:rsidRPr="00C41062">
        <w:rPr>
          <w:b w:val="0"/>
          <w:snapToGrid/>
          <w:kern w:val="2"/>
          <w:sz w:val="22"/>
          <w:szCs w:val="22"/>
          <w:lang w:val="en-US"/>
        </w:rPr>
        <w:t xml:space="preserve">In this contribution, we have discussed </w:t>
      </w:r>
      <w:r w:rsidRPr="00F50F2C">
        <w:rPr>
          <w:b w:val="0"/>
          <w:snapToGrid/>
          <w:kern w:val="2"/>
          <w:sz w:val="22"/>
          <w:szCs w:val="22"/>
          <w:lang w:val="en-US"/>
        </w:rPr>
        <w:t xml:space="preserve">the remaining issues on </w:t>
      </w:r>
      <w:r w:rsidR="00F50F2C" w:rsidRPr="00F262FC">
        <w:rPr>
          <w:b w:val="0"/>
          <w:snapToGrid/>
          <w:kern w:val="2"/>
          <w:sz w:val="22"/>
          <w:szCs w:val="22"/>
          <w:lang w:val="en-US"/>
        </w:rPr>
        <w:t>PDSCH rate-matching when UE configured with WB RS</w:t>
      </w:r>
      <w:r w:rsidR="00F50F2C" w:rsidRPr="00F50F2C">
        <w:rPr>
          <w:b w:val="0"/>
          <w:snapToGrid/>
          <w:kern w:val="2"/>
          <w:sz w:val="22"/>
          <w:szCs w:val="22"/>
          <w:lang w:val="en-US"/>
        </w:rPr>
        <w:t xml:space="preserve"> </w:t>
      </w:r>
      <w:r w:rsidRPr="00F50F2C">
        <w:rPr>
          <w:b w:val="0"/>
          <w:snapToGrid/>
          <w:kern w:val="2"/>
          <w:sz w:val="22"/>
          <w:szCs w:val="22"/>
          <w:lang w:val="en-US"/>
        </w:rPr>
        <w:t>and</w:t>
      </w:r>
      <w:r w:rsidRPr="00C41062">
        <w:rPr>
          <w:b w:val="0"/>
          <w:snapToGrid/>
          <w:kern w:val="2"/>
          <w:sz w:val="22"/>
          <w:szCs w:val="22"/>
          <w:lang w:val="en-US"/>
        </w:rPr>
        <w:t xml:space="preserve"> have made the following proposal:</w:t>
      </w:r>
    </w:p>
    <w:p w14:paraId="37AD5FF0" w14:textId="77777777" w:rsidR="0083598B" w:rsidRPr="007B4F13" w:rsidRDefault="0083598B" w:rsidP="0083598B">
      <w:pPr>
        <w:pStyle w:val="LGTdoc1"/>
        <w:spacing w:beforeLines="0" w:afterLines="50" w:after="120" w:afterAutospacing="0"/>
        <w:rPr>
          <w:i/>
          <w:snapToGrid/>
          <w:kern w:val="2"/>
          <w:sz w:val="22"/>
          <w:szCs w:val="22"/>
          <w:lang w:val="en-US"/>
        </w:rPr>
      </w:pPr>
      <w:r w:rsidRPr="007B4F13">
        <w:rPr>
          <w:i/>
          <w:snapToGrid/>
          <w:kern w:val="2"/>
          <w:sz w:val="22"/>
          <w:szCs w:val="22"/>
          <w:lang w:val="en-US"/>
        </w:rPr>
        <w:t>P</w:t>
      </w:r>
      <w:r w:rsidRPr="007B4F13">
        <w:rPr>
          <w:rFonts w:hint="eastAsia"/>
          <w:i/>
          <w:snapToGrid/>
          <w:kern w:val="2"/>
          <w:sz w:val="22"/>
          <w:szCs w:val="22"/>
          <w:lang w:val="en-US"/>
        </w:rPr>
        <w:t>roposal</w:t>
      </w:r>
      <w:r w:rsidRPr="007B4F13">
        <w:rPr>
          <w:i/>
          <w:snapToGrid/>
          <w:kern w:val="2"/>
          <w:sz w:val="22"/>
          <w:szCs w:val="22"/>
          <w:lang w:val="en-US"/>
        </w:rPr>
        <w:t xml:space="preserve">: If WB RS are configured for a UE, </w:t>
      </w:r>
      <w:r>
        <w:rPr>
          <w:i/>
          <w:snapToGrid/>
          <w:kern w:val="2"/>
          <w:sz w:val="22"/>
          <w:szCs w:val="22"/>
          <w:lang w:val="en-US"/>
        </w:rPr>
        <w:t>t</w:t>
      </w:r>
      <w:r w:rsidRPr="007B4F13">
        <w:rPr>
          <w:i/>
          <w:snapToGrid/>
          <w:kern w:val="2"/>
          <w:sz w:val="22"/>
          <w:szCs w:val="22"/>
          <w:lang w:val="en-US"/>
        </w:rPr>
        <w:t>he UE shall assume that the scheduled PDSCH is rate-matched around</w:t>
      </w:r>
    </w:p>
    <w:p w14:paraId="114647AB" w14:textId="77777777" w:rsidR="0083598B" w:rsidRPr="007B4F13" w:rsidRDefault="0083598B" w:rsidP="0083598B">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Option 1</w:t>
      </w:r>
      <w:r w:rsidRPr="007B4F13">
        <w:rPr>
          <w:rFonts w:hint="eastAsia"/>
          <w:i/>
          <w:snapToGrid/>
          <w:kern w:val="2"/>
          <w:sz w:val="22"/>
          <w:szCs w:val="22"/>
          <w:lang w:val="en-US"/>
        </w:rPr>
        <w:t xml:space="preserve">: </w:t>
      </w:r>
      <w:r>
        <w:rPr>
          <w:i/>
          <w:snapToGrid/>
          <w:kern w:val="2"/>
          <w:sz w:val="22"/>
          <w:szCs w:val="22"/>
          <w:lang w:val="en-US"/>
        </w:rPr>
        <w:t>T</w:t>
      </w:r>
      <w:r w:rsidRPr="007B4F13">
        <w:rPr>
          <w:i/>
          <w:snapToGrid/>
          <w:kern w:val="2"/>
          <w:sz w:val="22"/>
          <w:szCs w:val="22"/>
          <w:lang w:val="en-US"/>
        </w:rPr>
        <w:t>he entire CORESET</w:t>
      </w:r>
      <w:r>
        <w:rPr>
          <w:i/>
          <w:snapToGrid/>
          <w:kern w:val="2"/>
          <w:sz w:val="22"/>
          <w:szCs w:val="22"/>
          <w:lang w:val="en-US"/>
        </w:rPr>
        <w:t>.</w:t>
      </w:r>
    </w:p>
    <w:p w14:paraId="5038178E" w14:textId="77777777" w:rsidR="0083598B" w:rsidRDefault="0083598B" w:rsidP="0083598B">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Option 2</w:t>
      </w:r>
      <w:r w:rsidRPr="007B4F13">
        <w:rPr>
          <w:rFonts w:hint="eastAsia"/>
          <w:i/>
          <w:snapToGrid/>
          <w:kern w:val="2"/>
          <w:sz w:val="22"/>
          <w:szCs w:val="22"/>
          <w:lang w:val="en-US"/>
        </w:rPr>
        <w:t xml:space="preserve">: </w:t>
      </w:r>
      <w:r>
        <w:rPr>
          <w:i/>
          <w:snapToGrid/>
          <w:kern w:val="2"/>
          <w:sz w:val="22"/>
          <w:szCs w:val="22"/>
          <w:lang w:val="en-US"/>
        </w:rPr>
        <w:t>A</w:t>
      </w:r>
      <w:r w:rsidRPr="007B4F13">
        <w:rPr>
          <w:i/>
          <w:snapToGrid/>
          <w:kern w:val="2"/>
          <w:sz w:val="22"/>
          <w:szCs w:val="22"/>
          <w:lang w:val="en-US"/>
        </w:rPr>
        <w:t xml:space="preserve">ll </w:t>
      </w:r>
      <w:r>
        <w:rPr>
          <w:i/>
          <w:snapToGrid/>
          <w:kern w:val="2"/>
          <w:sz w:val="22"/>
          <w:szCs w:val="22"/>
          <w:lang w:val="en-US"/>
        </w:rPr>
        <w:t>RE</w:t>
      </w:r>
      <w:r w:rsidRPr="007B4F13">
        <w:rPr>
          <w:i/>
          <w:snapToGrid/>
          <w:kern w:val="2"/>
          <w:sz w:val="22"/>
          <w:szCs w:val="22"/>
          <w:lang w:val="en-US"/>
        </w:rPr>
        <w:t xml:space="preserve">s within the </w:t>
      </w:r>
      <w:r>
        <w:rPr>
          <w:i/>
          <w:snapToGrid/>
          <w:kern w:val="2"/>
          <w:sz w:val="22"/>
          <w:szCs w:val="22"/>
          <w:lang w:val="en-US"/>
        </w:rPr>
        <w:t>set</w:t>
      </w:r>
      <w:r w:rsidRPr="007B4F13">
        <w:rPr>
          <w:i/>
          <w:snapToGrid/>
          <w:kern w:val="2"/>
          <w:sz w:val="22"/>
          <w:szCs w:val="22"/>
          <w:lang w:val="en-US"/>
        </w:rPr>
        <w:t xml:space="preserve"> of contiguous resource blocks where </w:t>
      </w:r>
      <w:r>
        <w:rPr>
          <w:i/>
          <w:snapToGrid/>
          <w:kern w:val="2"/>
          <w:sz w:val="22"/>
          <w:szCs w:val="22"/>
          <w:lang w:val="en-US"/>
        </w:rPr>
        <w:t xml:space="preserve">there is a </w:t>
      </w:r>
      <w:r w:rsidRPr="007B4F13">
        <w:rPr>
          <w:i/>
          <w:snapToGrid/>
          <w:kern w:val="2"/>
          <w:sz w:val="22"/>
          <w:szCs w:val="22"/>
          <w:lang w:val="en-US"/>
        </w:rPr>
        <w:t xml:space="preserve">detected </w:t>
      </w:r>
      <w:r>
        <w:rPr>
          <w:i/>
          <w:snapToGrid/>
          <w:kern w:val="2"/>
          <w:sz w:val="22"/>
          <w:szCs w:val="22"/>
          <w:lang w:val="en-US"/>
        </w:rPr>
        <w:t>PDCCH</w:t>
      </w:r>
      <w:r w:rsidRPr="00245933">
        <w:rPr>
          <w:i/>
          <w:snapToGrid/>
          <w:kern w:val="2"/>
          <w:sz w:val="22"/>
          <w:szCs w:val="22"/>
          <w:lang w:val="en-US"/>
        </w:rPr>
        <w:t xml:space="preserve"> </w:t>
      </w:r>
      <w:r w:rsidRPr="007B4F13">
        <w:rPr>
          <w:i/>
          <w:snapToGrid/>
          <w:kern w:val="2"/>
          <w:sz w:val="22"/>
          <w:szCs w:val="22"/>
          <w:lang w:val="en-US"/>
        </w:rPr>
        <w:t>in the CORESET</w:t>
      </w:r>
      <w:r>
        <w:rPr>
          <w:i/>
          <w:snapToGrid/>
          <w:kern w:val="2"/>
          <w:sz w:val="22"/>
          <w:szCs w:val="22"/>
          <w:lang w:val="en-US"/>
        </w:rPr>
        <w:t>.</w:t>
      </w:r>
    </w:p>
    <w:p w14:paraId="12EC716A" w14:textId="77777777" w:rsidR="0083598B" w:rsidRPr="007B4F13" w:rsidRDefault="0083598B" w:rsidP="0083598B">
      <w:pPr>
        <w:pStyle w:val="LGTdoc1"/>
        <w:numPr>
          <w:ilvl w:val="0"/>
          <w:numId w:val="50"/>
        </w:numPr>
        <w:spacing w:beforeLines="0" w:afterLines="50" w:after="120" w:afterAutospacing="0"/>
        <w:rPr>
          <w:i/>
          <w:snapToGrid/>
          <w:kern w:val="2"/>
          <w:sz w:val="22"/>
          <w:szCs w:val="22"/>
          <w:lang w:val="en-US"/>
        </w:rPr>
      </w:pPr>
      <w:r w:rsidRPr="007B4F13">
        <w:rPr>
          <w:i/>
          <w:snapToGrid/>
          <w:kern w:val="2"/>
          <w:sz w:val="22"/>
          <w:szCs w:val="22"/>
          <w:lang w:val="en-US"/>
        </w:rPr>
        <w:t>Option 3</w:t>
      </w:r>
      <w:r w:rsidRPr="007B4F13">
        <w:rPr>
          <w:rFonts w:hint="eastAsia"/>
          <w:i/>
          <w:snapToGrid/>
          <w:kern w:val="2"/>
          <w:sz w:val="22"/>
          <w:szCs w:val="22"/>
          <w:lang w:val="en-US"/>
        </w:rPr>
        <w:t xml:space="preserve">: </w:t>
      </w:r>
      <w:r>
        <w:rPr>
          <w:i/>
          <w:snapToGrid/>
          <w:kern w:val="2"/>
          <w:sz w:val="22"/>
          <w:szCs w:val="22"/>
          <w:lang w:val="en-US"/>
        </w:rPr>
        <w:t>T</w:t>
      </w:r>
      <w:r w:rsidRPr="007B4F13">
        <w:rPr>
          <w:i/>
          <w:snapToGrid/>
          <w:kern w:val="2"/>
          <w:sz w:val="22"/>
          <w:szCs w:val="22"/>
          <w:lang w:val="en-US"/>
        </w:rPr>
        <w:t xml:space="preserve">he union of PDCCH </w:t>
      </w:r>
      <w:r>
        <w:rPr>
          <w:i/>
          <w:snapToGrid/>
          <w:kern w:val="2"/>
          <w:sz w:val="22"/>
          <w:szCs w:val="22"/>
          <w:lang w:val="en-US"/>
        </w:rPr>
        <w:t xml:space="preserve">REs </w:t>
      </w:r>
      <w:r w:rsidRPr="007B4F13">
        <w:rPr>
          <w:i/>
          <w:snapToGrid/>
          <w:kern w:val="2"/>
          <w:sz w:val="22"/>
          <w:szCs w:val="22"/>
          <w:lang w:val="en-US"/>
        </w:rPr>
        <w:t xml:space="preserve">and </w:t>
      </w:r>
      <w:r>
        <w:rPr>
          <w:i/>
          <w:snapToGrid/>
          <w:kern w:val="2"/>
          <w:sz w:val="22"/>
          <w:szCs w:val="22"/>
          <w:lang w:val="en-US"/>
        </w:rPr>
        <w:t>WB</w:t>
      </w:r>
      <w:r w:rsidRPr="007B4F13">
        <w:rPr>
          <w:i/>
          <w:snapToGrid/>
          <w:kern w:val="2"/>
          <w:sz w:val="22"/>
          <w:szCs w:val="22"/>
          <w:lang w:val="en-US"/>
        </w:rPr>
        <w:t xml:space="preserve"> RS </w:t>
      </w:r>
      <w:r>
        <w:rPr>
          <w:i/>
          <w:snapToGrid/>
          <w:kern w:val="2"/>
          <w:sz w:val="22"/>
          <w:szCs w:val="22"/>
          <w:lang w:val="en-US"/>
        </w:rPr>
        <w:t xml:space="preserve">REs </w:t>
      </w:r>
      <w:r w:rsidRPr="007B4F13">
        <w:rPr>
          <w:i/>
          <w:snapToGrid/>
          <w:kern w:val="2"/>
          <w:sz w:val="22"/>
          <w:szCs w:val="22"/>
          <w:lang w:val="en-US"/>
        </w:rPr>
        <w:t>for the configured CORESET</w:t>
      </w:r>
      <w:r>
        <w:rPr>
          <w:i/>
          <w:snapToGrid/>
          <w:kern w:val="2"/>
          <w:sz w:val="22"/>
          <w:szCs w:val="22"/>
          <w:lang w:val="en-US"/>
        </w:rPr>
        <w:t>.</w:t>
      </w:r>
    </w:p>
    <w:p w14:paraId="7567CB72" w14:textId="4C0249B5" w:rsidR="0031461E" w:rsidRDefault="0031461E" w:rsidP="00D752E3"/>
    <w:p w14:paraId="5EC6E930" w14:textId="6BC9A59B" w:rsidR="00225B9A" w:rsidRDefault="00225B9A" w:rsidP="00225B9A">
      <w:pPr>
        <w:pStyle w:val="1"/>
        <w:jc w:val="both"/>
      </w:pPr>
      <w:r>
        <w:t>References</w:t>
      </w:r>
    </w:p>
    <w:p w14:paraId="10E99BA2" w14:textId="04D27BCD" w:rsidR="000967AE" w:rsidRPr="000967AE" w:rsidRDefault="000967AE" w:rsidP="000967AE">
      <w:pPr>
        <w:pStyle w:val="LGTdoc1"/>
        <w:numPr>
          <w:ilvl w:val="0"/>
          <w:numId w:val="38"/>
        </w:numPr>
        <w:spacing w:beforeLines="0" w:after="0" w:afterAutospacing="0"/>
        <w:rPr>
          <w:b w:val="0"/>
          <w:snapToGrid/>
          <w:kern w:val="2"/>
          <w:sz w:val="22"/>
          <w:szCs w:val="22"/>
          <w:lang w:val="en-US"/>
        </w:rPr>
      </w:pPr>
      <w:r w:rsidRPr="000967AE">
        <w:rPr>
          <w:b w:val="0"/>
          <w:snapToGrid/>
          <w:kern w:val="2"/>
          <w:sz w:val="22"/>
          <w:szCs w:val="22"/>
          <w:lang w:val="en-US"/>
        </w:rPr>
        <w:t>Chairman's Notes RAN1 92 final</w:t>
      </w:r>
      <w:r w:rsidRPr="00DA65D4">
        <w:rPr>
          <w:rFonts w:hint="eastAsia"/>
          <w:b w:val="0"/>
          <w:snapToGrid/>
          <w:kern w:val="2"/>
          <w:sz w:val="22"/>
          <w:szCs w:val="22"/>
          <w:lang w:val="en-US"/>
        </w:rPr>
        <w:t>.</w:t>
      </w:r>
      <w:r w:rsidR="0024737E">
        <w:rPr>
          <w:b w:val="0"/>
          <w:snapToGrid/>
          <w:kern w:val="2"/>
          <w:sz w:val="22"/>
          <w:szCs w:val="22"/>
          <w:lang w:val="en-US"/>
        </w:rPr>
        <w:t xml:space="preserve"> </w:t>
      </w:r>
    </w:p>
    <w:p w14:paraId="1D575897" w14:textId="569DF1E4" w:rsidR="008960C6" w:rsidRPr="00DA65D4" w:rsidRDefault="008960C6" w:rsidP="00DA65D4">
      <w:pPr>
        <w:pStyle w:val="LGTdoc1"/>
        <w:numPr>
          <w:ilvl w:val="0"/>
          <w:numId w:val="38"/>
        </w:numPr>
        <w:spacing w:beforeLines="0" w:after="0" w:afterAutospacing="0"/>
        <w:rPr>
          <w:b w:val="0"/>
          <w:snapToGrid/>
          <w:kern w:val="2"/>
          <w:sz w:val="22"/>
          <w:szCs w:val="22"/>
          <w:lang w:val="en-US"/>
        </w:rPr>
      </w:pPr>
      <w:r w:rsidRPr="00DA65D4">
        <w:rPr>
          <w:b w:val="0"/>
          <w:snapToGrid/>
          <w:kern w:val="2"/>
          <w:sz w:val="22"/>
          <w:szCs w:val="22"/>
          <w:lang w:val="en-US"/>
        </w:rPr>
        <w:t>R1-1803426</w:t>
      </w:r>
      <w:r w:rsidR="00DA65D4" w:rsidRPr="00DA65D4">
        <w:rPr>
          <w:b w:val="0"/>
          <w:snapToGrid/>
          <w:kern w:val="2"/>
          <w:sz w:val="22"/>
          <w:szCs w:val="22"/>
          <w:lang w:val="en-US"/>
        </w:rPr>
        <w:t>, “Summary of open issues related to rate-matching in NR”, Nokia, Nokia Shanghai Bell</w:t>
      </w:r>
      <w:r w:rsidR="0024737E">
        <w:rPr>
          <w:b w:val="0"/>
          <w:snapToGrid/>
          <w:kern w:val="2"/>
          <w:sz w:val="22"/>
          <w:szCs w:val="22"/>
          <w:lang w:val="en-US"/>
        </w:rPr>
        <w:t xml:space="preserve">. </w:t>
      </w:r>
    </w:p>
    <w:p w14:paraId="7AF268B2" w14:textId="1F1ADCB9" w:rsidR="00972177" w:rsidRDefault="00DA65D4" w:rsidP="008960C6">
      <w:pPr>
        <w:pStyle w:val="LGTdoc1"/>
        <w:numPr>
          <w:ilvl w:val="0"/>
          <w:numId w:val="38"/>
        </w:numPr>
        <w:spacing w:beforeLines="0" w:after="0" w:afterAutospacing="0"/>
        <w:rPr>
          <w:b w:val="0"/>
          <w:snapToGrid/>
          <w:kern w:val="2"/>
          <w:sz w:val="22"/>
          <w:szCs w:val="22"/>
          <w:lang w:val="en-US"/>
        </w:rPr>
      </w:pPr>
      <w:r w:rsidRPr="00DA65D4">
        <w:rPr>
          <w:b w:val="0"/>
          <w:snapToGrid/>
          <w:kern w:val="2"/>
          <w:sz w:val="22"/>
          <w:szCs w:val="22"/>
          <w:lang w:val="en-US"/>
        </w:rPr>
        <w:t>R1-1803554</w:t>
      </w:r>
      <w:r w:rsidRPr="00DA65D4">
        <w:rPr>
          <w:rFonts w:hint="eastAsia"/>
          <w:b w:val="0"/>
          <w:snapToGrid/>
          <w:kern w:val="2"/>
          <w:sz w:val="22"/>
          <w:szCs w:val="22"/>
          <w:lang w:val="en-US"/>
        </w:rPr>
        <w:t xml:space="preserve">, </w:t>
      </w:r>
      <w:r w:rsidRPr="00DA65D4">
        <w:rPr>
          <w:b w:val="0"/>
          <w:snapToGrid/>
          <w:kern w:val="2"/>
          <w:sz w:val="22"/>
          <w:szCs w:val="22"/>
          <w:lang w:val="en-US"/>
        </w:rPr>
        <w:t>“Physical layer procedures for control”, 3GPP TS 38.213</w:t>
      </w:r>
      <w:bookmarkStart w:id="5" w:name="_GoBack"/>
      <w:bookmarkEnd w:id="5"/>
      <w:r w:rsidRPr="00DA65D4">
        <w:rPr>
          <w:b w:val="0"/>
          <w:snapToGrid/>
          <w:kern w:val="2"/>
          <w:sz w:val="22"/>
          <w:szCs w:val="22"/>
          <w:lang w:val="en-US"/>
        </w:rPr>
        <w:t xml:space="preserve"> (2018-03)</w:t>
      </w:r>
      <w:r w:rsidR="0024737E">
        <w:rPr>
          <w:b w:val="0"/>
          <w:snapToGrid/>
          <w:kern w:val="2"/>
          <w:sz w:val="22"/>
          <w:szCs w:val="22"/>
          <w:lang w:val="en-US"/>
        </w:rPr>
        <w:t xml:space="preserve">. </w:t>
      </w:r>
    </w:p>
    <w:p w14:paraId="354AFE81" w14:textId="0943EED4" w:rsidR="00872515" w:rsidRPr="00014ACB" w:rsidRDefault="00872515" w:rsidP="008960C6">
      <w:pPr>
        <w:pStyle w:val="LGTdoc1"/>
        <w:numPr>
          <w:ilvl w:val="0"/>
          <w:numId w:val="38"/>
        </w:numPr>
        <w:spacing w:beforeLines="0" w:after="0" w:afterAutospacing="0"/>
        <w:rPr>
          <w:b w:val="0"/>
          <w:snapToGrid/>
          <w:kern w:val="2"/>
          <w:sz w:val="22"/>
          <w:szCs w:val="22"/>
          <w:lang w:val="en-US"/>
        </w:rPr>
      </w:pPr>
      <w:r w:rsidRPr="00872515">
        <w:rPr>
          <w:b w:val="0"/>
          <w:snapToGrid/>
          <w:kern w:val="2"/>
          <w:sz w:val="22"/>
          <w:szCs w:val="22"/>
          <w:lang w:val="en-US"/>
        </w:rPr>
        <w:t>R1-1803555, “</w:t>
      </w:r>
      <w:r w:rsidRPr="00872515">
        <w:rPr>
          <w:b w:val="0"/>
          <w:snapToGrid/>
          <w:kern w:val="2"/>
          <w:sz w:val="22"/>
          <w:szCs w:val="22"/>
          <w:lang w:val="en-US"/>
        </w:rPr>
        <w:t>Physical layer procedures for data</w:t>
      </w:r>
      <w:r w:rsidRPr="00872515">
        <w:rPr>
          <w:b w:val="0"/>
          <w:snapToGrid/>
          <w:kern w:val="2"/>
          <w:sz w:val="22"/>
          <w:szCs w:val="22"/>
          <w:lang w:val="en-US"/>
        </w:rPr>
        <w:t xml:space="preserve">”, </w:t>
      </w:r>
      <w:r w:rsidRPr="00872515">
        <w:rPr>
          <w:b w:val="0"/>
          <w:snapToGrid/>
          <w:kern w:val="2"/>
          <w:sz w:val="22"/>
          <w:szCs w:val="22"/>
          <w:lang w:val="en-US"/>
        </w:rPr>
        <w:t>3GPP TS 38.214</w:t>
      </w:r>
      <w:r>
        <w:rPr>
          <w:b w:val="0"/>
          <w:snapToGrid/>
          <w:kern w:val="2"/>
          <w:sz w:val="22"/>
          <w:szCs w:val="22"/>
          <w:lang w:val="en-US"/>
        </w:rPr>
        <w:t xml:space="preserve"> </w:t>
      </w:r>
      <w:r w:rsidRPr="00DA65D4">
        <w:rPr>
          <w:b w:val="0"/>
          <w:snapToGrid/>
          <w:kern w:val="2"/>
          <w:sz w:val="22"/>
          <w:szCs w:val="22"/>
          <w:lang w:val="en-US"/>
        </w:rPr>
        <w:t>(2018-03)</w:t>
      </w:r>
      <w:r>
        <w:rPr>
          <w:b w:val="0"/>
          <w:snapToGrid/>
          <w:kern w:val="2"/>
          <w:sz w:val="22"/>
          <w:szCs w:val="22"/>
          <w:lang w:val="en-US"/>
        </w:rPr>
        <w:t xml:space="preserve">. </w:t>
      </w:r>
    </w:p>
    <w:sectPr w:rsidR="00872515" w:rsidRPr="00014ACB"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520C0" w14:textId="77777777" w:rsidR="00C21F70" w:rsidRDefault="00C21F70">
      <w:r>
        <w:separator/>
      </w:r>
    </w:p>
  </w:endnote>
  <w:endnote w:type="continuationSeparator" w:id="0">
    <w:p w14:paraId="4EEEA428" w14:textId="77777777" w:rsidR="00C21F70" w:rsidRDefault="00C21F70">
      <w:r>
        <w:continuationSeparator/>
      </w:r>
    </w:p>
  </w:endnote>
  <w:endnote w:type="continuationNotice" w:id="1">
    <w:p w14:paraId="4330F644" w14:textId="77777777" w:rsidR="00C21F70" w:rsidRDefault="00C21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67845" w:rsidRDefault="00667845"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BBC5E55" w14:textId="77777777" w:rsidR="00667845" w:rsidRDefault="00667845"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22478997" w:rsidR="00667845" w:rsidRDefault="00667845" w:rsidP="00450D3B">
    <w:pPr>
      <w:pStyle w:val="a9"/>
      <w:ind w:right="360"/>
    </w:pPr>
    <w:r>
      <w:rPr>
        <w:rStyle w:val="ae"/>
      </w:rPr>
      <w:fldChar w:fldCharType="begin"/>
    </w:r>
    <w:r>
      <w:rPr>
        <w:rStyle w:val="ae"/>
      </w:rPr>
      <w:instrText xml:space="preserve"> PAGE </w:instrText>
    </w:r>
    <w:r>
      <w:rPr>
        <w:rStyle w:val="ae"/>
      </w:rPr>
      <w:fldChar w:fldCharType="separate"/>
    </w:r>
    <w:r w:rsidR="00F94321">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94321">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383A8" w14:textId="77777777" w:rsidR="00C21F70" w:rsidRDefault="00C21F70">
      <w:r>
        <w:separator/>
      </w:r>
    </w:p>
  </w:footnote>
  <w:footnote w:type="continuationSeparator" w:id="0">
    <w:p w14:paraId="5A5F13E8" w14:textId="77777777" w:rsidR="00C21F70" w:rsidRDefault="00C21F70">
      <w:r>
        <w:continuationSeparator/>
      </w:r>
    </w:p>
  </w:footnote>
  <w:footnote w:type="continuationNotice" w:id="1">
    <w:p w14:paraId="641F12A6" w14:textId="77777777" w:rsidR="00C21F70" w:rsidRDefault="00C21F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67845" w:rsidRDefault="006678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nsid w:val="05E00715"/>
    <w:multiLevelType w:val="hybridMultilevel"/>
    <w:tmpl w:val="A43C0456"/>
    <w:lvl w:ilvl="0" w:tplc="20EAF3DC">
      <w:start w:val="4012"/>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B12DD3"/>
    <w:multiLevelType w:val="hybridMultilevel"/>
    <w:tmpl w:val="44AA8684"/>
    <w:lvl w:ilvl="0" w:tplc="443ACC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8">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nsid w:val="0EAB6724"/>
    <w:multiLevelType w:val="hybridMultilevel"/>
    <w:tmpl w:val="1E2AB3E2"/>
    <w:lvl w:ilvl="0" w:tplc="8ADC87CA">
      <w:start w:val="1"/>
      <w:numFmt w:val="bullet"/>
      <w:lvlText w:val="•"/>
      <w:lvlJc w:val="left"/>
      <w:pPr>
        <w:tabs>
          <w:tab w:val="num" w:pos="360"/>
        </w:tabs>
        <w:ind w:left="360" w:hanging="360"/>
      </w:pPr>
      <w:rPr>
        <w:rFonts w:ascii="Arial" w:hAnsi="Arial" w:hint="default"/>
      </w:rPr>
    </w:lvl>
    <w:lvl w:ilvl="1" w:tplc="C47C7718">
      <w:start w:val="349"/>
      <w:numFmt w:val="bullet"/>
      <w:lvlText w:val="•"/>
      <w:lvlJc w:val="left"/>
      <w:pPr>
        <w:tabs>
          <w:tab w:val="num" w:pos="1080"/>
        </w:tabs>
        <w:ind w:left="1080" w:hanging="360"/>
      </w:pPr>
      <w:rPr>
        <w:rFonts w:ascii="Arial" w:hAnsi="Arial" w:hint="default"/>
      </w:rPr>
    </w:lvl>
    <w:lvl w:ilvl="2" w:tplc="334EA4F0">
      <w:start w:val="349"/>
      <w:numFmt w:val="bullet"/>
      <w:lvlText w:val="•"/>
      <w:lvlJc w:val="left"/>
      <w:pPr>
        <w:tabs>
          <w:tab w:val="num" w:pos="1800"/>
        </w:tabs>
        <w:ind w:left="1800" w:hanging="360"/>
      </w:pPr>
      <w:rPr>
        <w:rFonts w:ascii="Arial" w:hAnsi="Arial" w:hint="default"/>
      </w:rPr>
    </w:lvl>
    <w:lvl w:ilvl="3" w:tplc="1DAA8A7C" w:tentative="1">
      <w:start w:val="1"/>
      <w:numFmt w:val="bullet"/>
      <w:lvlText w:val="•"/>
      <w:lvlJc w:val="left"/>
      <w:pPr>
        <w:tabs>
          <w:tab w:val="num" w:pos="2520"/>
        </w:tabs>
        <w:ind w:left="2520" w:hanging="360"/>
      </w:pPr>
      <w:rPr>
        <w:rFonts w:ascii="Arial" w:hAnsi="Arial" w:hint="default"/>
      </w:rPr>
    </w:lvl>
    <w:lvl w:ilvl="4" w:tplc="4BBCF0DE" w:tentative="1">
      <w:start w:val="1"/>
      <w:numFmt w:val="bullet"/>
      <w:lvlText w:val="•"/>
      <w:lvlJc w:val="left"/>
      <w:pPr>
        <w:tabs>
          <w:tab w:val="num" w:pos="3240"/>
        </w:tabs>
        <w:ind w:left="3240" w:hanging="360"/>
      </w:pPr>
      <w:rPr>
        <w:rFonts w:ascii="Arial" w:hAnsi="Arial" w:hint="default"/>
      </w:rPr>
    </w:lvl>
    <w:lvl w:ilvl="5" w:tplc="2390AD32" w:tentative="1">
      <w:start w:val="1"/>
      <w:numFmt w:val="bullet"/>
      <w:lvlText w:val="•"/>
      <w:lvlJc w:val="left"/>
      <w:pPr>
        <w:tabs>
          <w:tab w:val="num" w:pos="3960"/>
        </w:tabs>
        <w:ind w:left="3960" w:hanging="360"/>
      </w:pPr>
      <w:rPr>
        <w:rFonts w:ascii="Arial" w:hAnsi="Arial" w:hint="default"/>
      </w:rPr>
    </w:lvl>
    <w:lvl w:ilvl="6" w:tplc="D70EDB58" w:tentative="1">
      <w:start w:val="1"/>
      <w:numFmt w:val="bullet"/>
      <w:lvlText w:val="•"/>
      <w:lvlJc w:val="left"/>
      <w:pPr>
        <w:tabs>
          <w:tab w:val="num" w:pos="4680"/>
        </w:tabs>
        <w:ind w:left="4680" w:hanging="360"/>
      </w:pPr>
      <w:rPr>
        <w:rFonts w:ascii="Arial" w:hAnsi="Arial" w:hint="default"/>
      </w:rPr>
    </w:lvl>
    <w:lvl w:ilvl="7" w:tplc="74EAC4F0" w:tentative="1">
      <w:start w:val="1"/>
      <w:numFmt w:val="bullet"/>
      <w:lvlText w:val="•"/>
      <w:lvlJc w:val="left"/>
      <w:pPr>
        <w:tabs>
          <w:tab w:val="num" w:pos="5400"/>
        </w:tabs>
        <w:ind w:left="5400" w:hanging="360"/>
      </w:pPr>
      <w:rPr>
        <w:rFonts w:ascii="Arial" w:hAnsi="Arial" w:hint="default"/>
      </w:rPr>
    </w:lvl>
    <w:lvl w:ilvl="8" w:tplc="E0407B08" w:tentative="1">
      <w:start w:val="1"/>
      <w:numFmt w:val="bullet"/>
      <w:lvlText w:val="•"/>
      <w:lvlJc w:val="left"/>
      <w:pPr>
        <w:tabs>
          <w:tab w:val="num" w:pos="6120"/>
        </w:tabs>
        <w:ind w:left="6120" w:hanging="360"/>
      </w:pPr>
      <w:rPr>
        <w:rFonts w:ascii="Arial" w:hAnsi="Arial" w:hint="default"/>
      </w:rPr>
    </w:lvl>
  </w:abstractNum>
  <w:abstractNum w:abstractNumId="1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4">
    <w:nsid w:val="25A56431"/>
    <w:multiLevelType w:val="hybridMultilevel"/>
    <w:tmpl w:val="E760CAFE"/>
    <w:lvl w:ilvl="0" w:tplc="443ACC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nsid w:val="28173E78"/>
    <w:multiLevelType w:val="hybridMultilevel"/>
    <w:tmpl w:val="2E4210F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840194"/>
    <w:multiLevelType w:val="hybridMultilevel"/>
    <w:tmpl w:val="47503A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7F69ED"/>
    <w:multiLevelType w:val="hybridMultilevel"/>
    <w:tmpl w:val="DAFA3100"/>
    <w:lvl w:ilvl="0" w:tplc="443ACC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855DEC"/>
    <w:multiLevelType w:val="hybridMultilevel"/>
    <w:tmpl w:val="C428D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34CE0976"/>
    <w:multiLevelType w:val="hybridMultilevel"/>
    <w:tmpl w:val="59DA7C1A"/>
    <w:lvl w:ilvl="0" w:tplc="8356E292">
      <w:start w:val="1"/>
      <w:numFmt w:val="bullet"/>
      <w:lvlText w:val="•"/>
      <w:lvlJc w:val="left"/>
      <w:pPr>
        <w:tabs>
          <w:tab w:val="num" w:pos="720"/>
        </w:tabs>
        <w:ind w:left="720" w:hanging="360"/>
      </w:pPr>
      <w:rPr>
        <w:rFonts w:ascii="Arial" w:hAnsi="Arial" w:hint="default"/>
      </w:rPr>
    </w:lvl>
    <w:lvl w:ilvl="1" w:tplc="B876F806">
      <w:start w:val="98"/>
      <w:numFmt w:val="bullet"/>
      <w:lvlText w:val="–"/>
      <w:lvlJc w:val="left"/>
      <w:pPr>
        <w:tabs>
          <w:tab w:val="num" w:pos="1440"/>
        </w:tabs>
        <w:ind w:left="1440" w:hanging="360"/>
      </w:pPr>
      <w:rPr>
        <w:rFonts w:ascii="Arial" w:hAnsi="Arial" w:hint="default"/>
      </w:rPr>
    </w:lvl>
    <w:lvl w:ilvl="2" w:tplc="86587186" w:tentative="1">
      <w:start w:val="1"/>
      <w:numFmt w:val="bullet"/>
      <w:lvlText w:val="•"/>
      <w:lvlJc w:val="left"/>
      <w:pPr>
        <w:tabs>
          <w:tab w:val="num" w:pos="2160"/>
        </w:tabs>
        <w:ind w:left="2160" w:hanging="360"/>
      </w:pPr>
      <w:rPr>
        <w:rFonts w:ascii="Arial" w:hAnsi="Arial" w:hint="default"/>
      </w:rPr>
    </w:lvl>
    <w:lvl w:ilvl="3" w:tplc="807EFEBE" w:tentative="1">
      <w:start w:val="1"/>
      <w:numFmt w:val="bullet"/>
      <w:lvlText w:val="•"/>
      <w:lvlJc w:val="left"/>
      <w:pPr>
        <w:tabs>
          <w:tab w:val="num" w:pos="2880"/>
        </w:tabs>
        <w:ind w:left="2880" w:hanging="360"/>
      </w:pPr>
      <w:rPr>
        <w:rFonts w:ascii="Arial" w:hAnsi="Arial" w:hint="default"/>
      </w:rPr>
    </w:lvl>
    <w:lvl w:ilvl="4" w:tplc="7C4E4A02" w:tentative="1">
      <w:start w:val="1"/>
      <w:numFmt w:val="bullet"/>
      <w:lvlText w:val="•"/>
      <w:lvlJc w:val="left"/>
      <w:pPr>
        <w:tabs>
          <w:tab w:val="num" w:pos="3600"/>
        </w:tabs>
        <w:ind w:left="3600" w:hanging="360"/>
      </w:pPr>
      <w:rPr>
        <w:rFonts w:ascii="Arial" w:hAnsi="Arial" w:hint="default"/>
      </w:rPr>
    </w:lvl>
    <w:lvl w:ilvl="5" w:tplc="BAD06682" w:tentative="1">
      <w:start w:val="1"/>
      <w:numFmt w:val="bullet"/>
      <w:lvlText w:val="•"/>
      <w:lvlJc w:val="left"/>
      <w:pPr>
        <w:tabs>
          <w:tab w:val="num" w:pos="4320"/>
        </w:tabs>
        <w:ind w:left="4320" w:hanging="360"/>
      </w:pPr>
      <w:rPr>
        <w:rFonts w:ascii="Arial" w:hAnsi="Arial" w:hint="default"/>
      </w:rPr>
    </w:lvl>
    <w:lvl w:ilvl="6" w:tplc="0088ABD4" w:tentative="1">
      <w:start w:val="1"/>
      <w:numFmt w:val="bullet"/>
      <w:lvlText w:val="•"/>
      <w:lvlJc w:val="left"/>
      <w:pPr>
        <w:tabs>
          <w:tab w:val="num" w:pos="5040"/>
        </w:tabs>
        <w:ind w:left="5040" w:hanging="360"/>
      </w:pPr>
      <w:rPr>
        <w:rFonts w:ascii="Arial" w:hAnsi="Arial" w:hint="default"/>
      </w:rPr>
    </w:lvl>
    <w:lvl w:ilvl="7" w:tplc="5D26ED96" w:tentative="1">
      <w:start w:val="1"/>
      <w:numFmt w:val="bullet"/>
      <w:lvlText w:val="•"/>
      <w:lvlJc w:val="left"/>
      <w:pPr>
        <w:tabs>
          <w:tab w:val="num" w:pos="5760"/>
        </w:tabs>
        <w:ind w:left="5760" w:hanging="360"/>
      </w:pPr>
      <w:rPr>
        <w:rFonts w:ascii="Arial" w:hAnsi="Arial" w:hint="default"/>
      </w:rPr>
    </w:lvl>
    <w:lvl w:ilvl="8" w:tplc="5A841390" w:tentative="1">
      <w:start w:val="1"/>
      <w:numFmt w:val="bullet"/>
      <w:lvlText w:val="•"/>
      <w:lvlJc w:val="left"/>
      <w:pPr>
        <w:tabs>
          <w:tab w:val="num" w:pos="6480"/>
        </w:tabs>
        <w:ind w:left="6480" w:hanging="360"/>
      </w:pPr>
      <w:rPr>
        <w:rFonts w:ascii="Arial" w:hAnsi="Arial" w:hint="default"/>
      </w:rPr>
    </w:lvl>
  </w:abstractNum>
  <w:abstractNum w:abstractNumId="23">
    <w:nsid w:val="35437FF3"/>
    <w:multiLevelType w:val="hybridMultilevel"/>
    <w:tmpl w:val="E0A80AF2"/>
    <w:lvl w:ilvl="0" w:tplc="5B6E27AE">
      <w:start w:val="1"/>
      <w:numFmt w:val="bullet"/>
      <w:lvlText w:val="•"/>
      <w:lvlJc w:val="left"/>
      <w:pPr>
        <w:tabs>
          <w:tab w:val="num" w:pos="720"/>
        </w:tabs>
        <w:ind w:left="720" w:hanging="360"/>
      </w:pPr>
      <w:rPr>
        <w:rFonts w:ascii="Arial" w:hAnsi="Arial" w:cs="Times New Roman" w:hint="default"/>
      </w:rPr>
    </w:lvl>
    <w:lvl w:ilvl="1" w:tplc="9308FDE6">
      <w:start w:val="1"/>
      <w:numFmt w:val="bullet"/>
      <w:lvlText w:val="•"/>
      <w:lvlJc w:val="left"/>
      <w:pPr>
        <w:tabs>
          <w:tab w:val="num" w:pos="1440"/>
        </w:tabs>
        <w:ind w:left="1440" w:hanging="360"/>
      </w:pPr>
      <w:rPr>
        <w:rFonts w:ascii="Arial" w:hAnsi="Arial" w:cs="Times New Roman" w:hint="default"/>
      </w:rPr>
    </w:lvl>
    <w:lvl w:ilvl="2" w:tplc="1A5EE6C8">
      <w:start w:val="1"/>
      <w:numFmt w:val="bullet"/>
      <w:lvlText w:val="•"/>
      <w:lvlJc w:val="left"/>
      <w:pPr>
        <w:tabs>
          <w:tab w:val="num" w:pos="2160"/>
        </w:tabs>
        <w:ind w:left="2160" w:hanging="360"/>
      </w:pPr>
      <w:rPr>
        <w:rFonts w:ascii="Arial" w:hAnsi="Arial" w:cs="Times New Roman" w:hint="default"/>
      </w:rPr>
    </w:lvl>
    <w:lvl w:ilvl="3" w:tplc="3B0ED5D0">
      <w:start w:val="1"/>
      <w:numFmt w:val="bullet"/>
      <w:lvlText w:val="•"/>
      <w:lvlJc w:val="left"/>
      <w:pPr>
        <w:tabs>
          <w:tab w:val="num" w:pos="2880"/>
        </w:tabs>
        <w:ind w:left="2880" w:hanging="360"/>
      </w:pPr>
      <w:rPr>
        <w:rFonts w:ascii="Arial" w:hAnsi="Arial" w:cs="Times New Roman" w:hint="default"/>
      </w:rPr>
    </w:lvl>
    <w:lvl w:ilvl="4" w:tplc="23D62682">
      <w:start w:val="1"/>
      <w:numFmt w:val="bullet"/>
      <w:lvlText w:val="•"/>
      <w:lvlJc w:val="left"/>
      <w:pPr>
        <w:tabs>
          <w:tab w:val="num" w:pos="3600"/>
        </w:tabs>
        <w:ind w:left="3600" w:hanging="360"/>
      </w:pPr>
      <w:rPr>
        <w:rFonts w:ascii="Arial" w:hAnsi="Arial" w:cs="Times New Roman" w:hint="default"/>
      </w:rPr>
    </w:lvl>
    <w:lvl w:ilvl="5" w:tplc="C5A019B2">
      <w:start w:val="1"/>
      <w:numFmt w:val="bullet"/>
      <w:lvlText w:val="•"/>
      <w:lvlJc w:val="left"/>
      <w:pPr>
        <w:tabs>
          <w:tab w:val="num" w:pos="4320"/>
        </w:tabs>
        <w:ind w:left="4320" w:hanging="360"/>
      </w:pPr>
      <w:rPr>
        <w:rFonts w:ascii="Arial" w:hAnsi="Arial" w:cs="Times New Roman" w:hint="default"/>
      </w:rPr>
    </w:lvl>
    <w:lvl w:ilvl="6" w:tplc="30ACB286">
      <w:start w:val="1"/>
      <w:numFmt w:val="bullet"/>
      <w:lvlText w:val="•"/>
      <w:lvlJc w:val="left"/>
      <w:pPr>
        <w:tabs>
          <w:tab w:val="num" w:pos="5040"/>
        </w:tabs>
        <w:ind w:left="5040" w:hanging="360"/>
      </w:pPr>
      <w:rPr>
        <w:rFonts w:ascii="Arial" w:hAnsi="Arial" w:cs="Times New Roman" w:hint="default"/>
      </w:rPr>
    </w:lvl>
    <w:lvl w:ilvl="7" w:tplc="55CCE824">
      <w:start w:val="1"/>
      <w:numFmt w:val="bullet"/>
      <w:lvlText w:val="•"/>
      <w:lvlJc w:val="left"/>
      <w:pPr>
        <w:tabs>
          <w:tab w:val="num" w:pos="5760"/>
        </w:tabs>
        <w:ind w:left="5760" w:hanging="360"/>
      </w:pPr>
      <w:rPr>
        <w:rFonts w:ascii="Arial" w:hAnsi="Arial" w:cs="Times New Roman" w:hint="default"/>
      </w:rPr>
    </w:lvl>
    <w:lvl w:ilvl="8" w:tplc="292CD176">
      <w:start w:val="1"/>
      <w:numFmt w:val="bullet"/>
      <w:lvlText w:val="•"/>
      <w:lvlJc w:val="left"/>
      <w:pPr>
        <w:tabs>
          <w:tab w:val="num" w:pos="6480"/>
        </w:tabs>
        <w:ind w:left="6480" w:hanging="360"/>
      </w:pPr>
      <w:rPr>
        <w:rFonts w:ascii="Arial" w:hAnsi="Arial" w:cs="Times New Roman" w:hint="default"/>
      </w:rPr>
    </w:lvl>
  </w:abstractNum>
  <w:abstractNum w:abstractNumId="24">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361D23E7"/>
    <w:multiLevelType w:val="hybridMultilevel"/>
    <w:tmpl w:val="2E640B02"/>
    <w:lvl w:ilvl="0" w:tplc="B2EC9460">
      <w:start w:val="1"/>
      <w:numFmt w:val="bullet"/>
      <w:lvlText w:val="•"/>
      <w:lvlJc w:val="left"/>
      <w:pPr>
        <w:tabs>
          <w:tab w:val="num" w:pos="720"/>
        </w:tabs>
        <w:ind w:left="720" w:hanging="360"/>
      </w:pPr>
      <w:rPr>
        <w:rFonts w:ascii="Arial" w:hAnsi="Arial" w:hint="default"/>
      </w:rPr>
    </w:lvl>
    <w:lvl w:ilvl="1" w:tplc="D0ECAC58">
      <w:start w:val="98"/>
      <w:numFmt w:val="bullet"/>
      <w:lvlText w:val="•"/>
      <w:lvlJc w:val="left"/>
      <w:pPr>
        <w:tabs>
          <w:tab w:val="num" w:pos="1440"/>
        </w:tabs>
        <w:ind w:left="1440" w:hanging="360"/>
      </w:pPr>
      <w:rPr>
        <w:rFonts w:ascii="Arial" w:hAnsi="Arial" w:hint="default"/>
      </w:rPr>
    </w:lvl>
    <w:lvl w:ilvl="2" w:tplc="1F1A7576" w:tentative="1">
      <w:start w:val="1"/>
      <w:numFmt w:val="bullet"/>
      <w:lvlText w:val="•"/>
      <w:lvlJc w:val="left"/>
      <w:pPr>
        <w:tabs>
          <w:tab w:val="num" w:pos="2160"/>
        </w:tabs>
        <w:ind w:left="2160" w:hanging="360"/>
      </w:pPr>
      <w:rPr>
        <w:rFonts w:ascii="Arial" w:hAnsi="Arial" w:hint="default"/>
      </w:rPr>
    </w:lvl>
    <w:lvl w:ilvl="3" w:tplc="BC0824D2" w:tentative="1">
      <w:start w:val="1"/>
      <w:numFmt w:val="bullet"/>
      <w:lvlText w:val="•"/>
      <w:lvlJc w:val="left"/>
      <w:pPr>
        <w:tabs>
          <w:tab w:val="num" w:pos="2880"/>
        </w:tabs>
        <w:ind w:left="2880" w:hanging="360"/>
      </w:pPr>
      <w:rPr>
        <w:rFonts w:ascii="Arial" w:hAnsi="Arial" w:hint="default"/>
      </w:rPr>
    </w:lvl>
    <w:lvl w:ilvl="4" w:tplc="FE76ACBA" w:tentative="1">
      <w:start w:val="1"/>
      <w:numFmt w:val="bullet"/>
      <w:lvlText w:val="•"/>
      <w:lvlJc w:val="left"/>
      <w:pPr>
        <w:tabs>
          <w:tab w:val="num" w:pos="3600"/>
        </w:tabs>
        <w:ind w:left="3600" w:hanging="360"/>
      </w:pPr>
      <w:rPr>
        <w:rFonts w:ascii="Arial" w:hAnsi="Arial" w:hint="default"/>
      </w:rPr>
    </w:lvl>
    <w:lvl w:ilvl="5" w:tplc="05F60FE8" w:tentative="1">
      <w:start w:val="1"/>
      <w:numFmt w:val="bullet"/>
      <w:lvlText w:val="•"/>
      <w:lvlJc w:val="left"/>
      <w:pPr>
        <w:tabs>
          <w:tab w:val="num" w:pos="4320"/>
        </w:tabs>
        <w:ind w:left="4320" w:hanging="360"/>
      </w:pPr>
      <w:rPr>
        <w:rFonts w:ascii="Arial" w:hAnsi="Arial" w:hint="default"/>
      </w:rPr>
    </w:lvl>
    <w:lvl w:ilvl="6" w:tplc="A2BA3CAE" w:tentative="1">
      <w:start w:val="1"/>
      <w:numFmt w:val="bullet"/>
      <w:lvlText w:val="•"/>
      <w:lvlJc w:val="left"/>
      <w:pPr>
        <w:tabs>
          <w:tab w:val="num" w:pos="5040"/>
        </w:tabs>
        <w:ind w:left="5040" w:hanging="360"/>
      </w:pPr>
      <w:rPr>
        <w:rFonts w:ascii="Arial" w:hAnsi="Arial" w:hint="default"/>
      </w:rPr>
    </w:lvl>
    <w:lvl w:ilvl="7" w:tplc="6B90DD5E" w:tentative="1">
      <w:start w:val="1"/>
      <w:numFmt w:val="bullet"/>
      <w:lvlText w:val="•"/>
      <w:lvlJc w:val="left"/>
      <w:pPr>
        <w:tabs>
          <w:tab w:val="num" w:pos="5760"/>
        </w:tabs>
        <w:ind w:left="5760" w:hanging="360"/>
      </w:pPr>
      <w:rPr>
        <w:rFonts w:ascii="Arial" w:hAnsi="Arial" w:hint="default"/>
      </w:rPr>
    </w:lvl>
    <w:lvl w:ilvl="8" w:tplc="E828F996" w:tentative="1">
      <w:start w:val="1"/>
      <w:numFmt w:val="bullet"/>
      <w:lvlText w:val="•"/>
      <w:lvlJc w:val="left"/>
      <w:pPr>
        <w:tabs>
          <w:tab w:val="num" w:pos="6480"/>
        </w:tabs>
        <w:ind w:left="6480" w:hanging="360"/>
      </w:pPr>
      <w:rPr>
        <w:rFonts w:ascii="Arial" w:hAnsi="Arial" w:hint="default"/>
      </w:rPr>
    </w:lvl>
  </w:abstractNum>
  <w:abstractNum w:abstractNumId="26">
    <w:nsid w:val="36FF2489"/>
    <w:multiLevelType w:val="hybridMultilevel"/>
    <w:tmpl w:val="B262F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9">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31">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32">
    <w:nsid w:val="49161572"/>
    <w:multiLevelType w:val="hybridMultilevel"/>
    <w:tmpl w:val="F6280FC4"/>
    <w:lvl w:ilvl="0" w:tplc="20EAF3DC">
      <w:start w:val="4012"/>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nsid w:val="4A3B70A5"/>
    <w:multiLevelType w:val="hybridMultilevel"/>
    <w:tmpl w:val="952E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35">
    <w:nsid w:val="52E613B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C7E2727"/>
    <w:multiLevelType w:val="hybridMultilevel"/>
    <w:tmpl w:val="9CB698AA"/>
    <w:lvl w:ilvl="0" w:tplc="49221A56">
      <w:start w:val="1"/>
      <w:numFmt w:val="bullet"/>
      <w:lvlText w:val="•"/>
      <w:lvlJc w:val="left"/>
      <w:pPr>
        <w:tabs>
          <w:tab w:val="num" w:pos="360"/>
        </w:tabs>
        <w:ind w:left="360" w:hanging="360"/>
      </w:pPr>
      <w:rPr>
        <w:rFonts w:ascii="Arial" w:hAnsi="Arial" w:cs="Times New Roman" w:hint="default"/>
      </w:rPr>
    </w:lvl>
    <w:lvl w:ilvl="1" w:tplc="DA046C00">
      <w:start w:val="1"/>
      <w:numFmt w:val="bullet"/>
      <w:lvlText w:val="•"/>
      <w:lvlJc w:val="left"/>
      <w:pPr>
        <w:tabs>
          <w:tab w:val="num" w:pos="1080"/>
        </w:tabs>
        <w:ind w:left="1080" w:hanging="360"/>
      </w:pPr>
      <w:rPr>
        <w:rFonts w:ascii="Arial" w:hAnsi="Arial" w:cs="Times New Roman" w:hint="default"/>
      </w:rPr>
    </w:lvl>
    <w:lvl w:ilvl="2" w:tplc="9DDC9282">
      <w:start w:val="1"/>
      <w:numFmt w:val="bullet"/>
      <w:lvlText w:val="•"/>
      <w:lvlJc w:val="left"/>
      <w:pPr>
        <w:tabs>
          <w:tab w:val="num" w:pos="1800"/>
        </w:tabs>
        <w:ind w:left="1800" w:hanging="360"/>
      </w:pPr>
      <w:rPr>
        <w:rFonts w:ascii="Arial" w:hAnsi="Arial" w:cs="Times New Roman" w:hint="default"/>
      </w:rPr>
    </w:lvl>
    <w:lvl w:ilvl="3" w:tplc="086EDB20">
      <w:numFmt w:val="bullet"/>
      <w:lvlText w:val="•"/>
      <w:lvlJc w:val="left"/>
      <w:pPr>
        <w:tabs>
          <w:tab w:val="num" w:pos="2520"/>
        </w:tabs>
        <w:ind w:left="2520" w:hanging="360"/>
      </w:pPr>
      <w:rPr>
        <w:rFonts w:ascii="Arial" w:hAnsi="Arial" w:cs="Times New Roman" w:hint="default"/>
      </w:rPr>
    </w:lvl>
    <w:lvl w:ilvl="4" w:tplc="1AEC2F44">
      <w:numFmt w:val="bullet"/>
      <w:lvlText w:val="•"/>
      <w:lvlJc w:val="left"/>
      <w:pPr>
        <w:tabs>
          <w:tab w:val="num" w:pos="3240"/>
        </w:tabs>
        <w:ind w:left="3240" w:hanging="360"/>
      </w:pPr>
      <w:rPr>
        <w:rFonts w:ascii="Arial" w:hAnsi="Arial" w:cs="Times New Roman" w:hint="default"/>
      </w:rPr>
    </w:lvl>
    <w:lvl w:ilvl="5" w:tplc="B72C9808">
      <w:start w:val="1"/>
      <w:numFmt w:val="bullet"/>
      <w:lvlText w:val="•"/>
      <w:lvlJc w:val="left"/>
      <w:pPr>
        <w:tabs>
          <w:tab w:val="num" w:pos="3960"/>
        </w:tabs>
        <w:ind w:left="3960" w:hanging="360"/>
      </w:pPr>
      <w:rPr>
        <w:rFonts w:ascii="Arial" w:hAnsi="Arial" w:cs="Times New Roman" w:hint="default"/>
      </w:rPr>
    </w:lvl>
    <w:lvl w:ilvl="6" w:tplc="1584B6C6">
      <w:start w:val="1"/>
      <w:numFmt w:val="bullet"/>
      <w:lvlText w:val="•"/>
      <w:lvlJc w:val="left"/>
      <w:pPr>
        <w:tabs>
          <w:tab w:val="num" w:pos="4680"/>
        </w:tabs>
        <w:ind w:left="4680" w:hanging="360"/>
      </w:pPr>
      <w:rPr>
        <w:rFonts w:ascii="Arial" w:hAnsi="Arial" w:cs="Times New Roman" w:hint="default"/>
      </w:rPr>
    </w:lvl>
    <w:lvl w:ilvl="7" w:tplc="6E320B26">
      <w:start w:val="1"/>
      <w:numFmt w:val="bullet"/>
      <w:lvlText w:val="•"/>
      <w:lvlJc w:val="left"/>
      <w:pPr>
        <w:tabs>
          <w:tab w:val="num" w:pos="5400"/>
        </w:tabs>
        <w:ind w:left="5400" w:hanging="360"/>
      </w:pPr>
      <w:rPr>
        <w:rFonts w:ascii="Arial" w:hAnsi="Arial" w:cs="Times New Roman" w:hint="default"/>
      </w:rPr>
    </w:lvl>
    <w:lvl w:ilvl="8" w:tplc="EA9E559C">
      <w:start w:val="1"/>
      <w:numFmt w:val="bullet"/>
      <w:lvlText w:val="•"/>
      <w:lvlJc w:val="left"/>
      <w:pPr>
        <w:tabs>
          <w:tab w:val="num" w:pos="6120"/>
        </w:tabs>
        <w:ind w:left="6120" w:hanging="360"/>
      </w:pPr>
      <w:rPr>
        <w:rFonts w:ascii="Arial" w:hAnsi="Arial" w:cs="Times New Roman" w:hint="default"/>
      </w:rPr>
    </w:lvl>
  </w:abstractNum>
  <w:abstractNum w:abstractNumId="37">
    <w:nsid w:val="5D6120BB"/>
    <w:multiLevelType w:val="hybridMultilevel"/>
    <w:tmpl w:val="AF90B9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0BB297E"/>
    <w:multiLevelType w:val="hybridMultilevel"/>
    <w:tmpl w:val="EA9AB89A"/>
    <w:lvl w:ilvl="0" w:tplc="80A6D23E">
      <w:start w:val="1"/>
      <w:numFmt w:val="bullet"/>
      <w:lvlText w:val="•"/>
      <w:lvlJc w:val="left"/>
      <w:pPr>
        <w:tabs>
          <w:tab w:val="num" w:pos="720"/>
        </w:tabs>
        <w:ind w:left="720" w:hanging="360"/>
      </w:pPr>
      <w:rPr>
        <w:rFonts w:ascii="Arial" w:hAnsi="Arial" w:cs="Times New Roman" w:hint="default"/>
      </w:rPr>
    </w:lvl>
    <w:lvl w:ilvl="1" w:tplc="4C3CF06C">
      <w:start w:val="1"/>
      <w:numFmt w:val="bullet"/>
      <w:lvlText w:val="•"/>
      <w:lvlJc w:val="left"/>
      <w:pPr>
        <w:tabs>
          <w:tab w:val="num" w:pos="1440"/>
        </w:tabs>
        <w:ind w:left="1440" w:hanging="360"/>
      </w:pPr>
      <w:rPr>
        <w:rFonts w:ascii="Arial" w:hAnsi="Arial" w:cs="Times New Roman" w:hint="default"/>
      </w:rPr>
    </w:lvl>
    <w:lvl w:ilvl="2" w:tplc="24B48BEC">
      <w:start w:val="1"/>
      <w:numFmt w:val="bullet"/>
      <w:lvlText w:val="•"/>
      <w:lvlJc w:val="left"/>
      <w:pPr>
        <w:tabs>
          <w:tab w:val="num" w:pos="2160"/>
        </w:tabs>
        <w:ind w:left="2160" w:hanging="360"/>
      </w:pPr>
      <w:rPr>
        <w:rFonts w:ascii="Arial" w:hAnsi="Arial" w:cs="Times New Roman" w:hint="default"/>
      </w:rPr>
    </w:lvl>
    <w:lvl w:ilvl="3" w:tplc="723E4B98">
      <w:start w:val="1"/>
      <w:numFmt w:val="bullet"/>
      <w:lvlText w:val="•"/>
      <w:lvlJc w:val="left"/>
      <w:pPr>
        <w:tabs>
          <w:tab w:val="num" w:pos="2880"/>
        </w:tabs>
        <w:ind w:left="2880" w:hanging="360"/>
      </w:pPr>
      <w:rPr>
        <w:rFonts w:ascii="Arial" w:hAnsi="Arial" w:cs="Times New Roman" w:hint="default"/>
      </w:rPr>
    </w:lvl>
    <w:lvl w:ilvl="4" w:tplc="72267FC8">
      <w:start w:val="1"/>
      <w:numFmt w:val="bullet"/>
      <w:lvlText w:val="•"/>
      <w:lvlJc w:val="left"/>
      <w:pPr>
        <w:tabs>
          <w:tab w:val="num" w:pos="3600"/>
        </w:tabs>
        <w:ind w:left="3600" w:hanging="360"/>
      </w:pPr>
      <w:rPr>
        <w:rFonts w:ascii="Arial" w:hAnsi="Arial" w:cs="Times New Roman" w:hint="default"/>
      </w:rPr>
    </w:lvl>
    <w:lvl w:ilvl="5" w:tplc="B92C625C">
      <w:start w:val="1"/>
      <w:numFmt w:val="bullet"/>
      <w:lvlText w:val="•"/>
      <w:lvlJc w:val="left"/>
      <w:pPr>
        <w:tabs>
          <w:tab w:val="num" w:pos="4320"/>
        </w:tabs>
        <w:ind w:left="4320" w:hanging="360"/>
      </w:pPr>
      <w:rPr>
        <w:rFonts w:ascii="Arial" w:hAnsi="Arial" w:cs="Times New Roman" w:hint="default"/>
      </w:rPr>
    </w:lvl>
    <w:lvl w:ilvl="6" w:tplc="ED7E7A98">
      <w:start w:val="1"/>
      <w:numFmt w:val="bullet"/>
      <w:lvlText w:val="•"/>
      <w:lvlJc w:val="left"/>
      <w:pPr>
        <w:tabs>
          <w:tab w:val="num" w:pos="5040"/>
        </w:tabs>
        <w:ind w:left="5040" w:hanging="360"/>
      </w:pPr>
      <w:rPr>
        <w:rFonts w:ascii="Arial" w:hAnsi="Arial" w:cs="Times New Roman" w:hint="default"/>
      </w:rPr>
    </w:lvl>
    <w:lvl w:ilvl="7" w:tplc="B57CF1A4">
      <w:start w:val="1"/>
      <w:numFmt w:val="bullet"/>
      <w:lvlText w:val="•"/>
      <w:lvlJc w:val="left"/>
      <w:pPr>
        <w:tabs>
          <w:tab w:val="num" w:pos="5760"/>
        </w:tabs>
        <w:ind w:left="5760" w:hanging="360"/>
      </w:pPr>
      <w:rPr>
        <w:rFonts w:ascii="Arial" w:hAnsi="Arial" w:cs="Times New Roman" w:hint="default"/>
      </w:rPr>
    </w:lvl>
    <w:lvl w:ilvl="8" w:tplc="C8E6B690">
      <w:start w:val="1"/>
      <w:numFmt w:val="bullet"/>
      <w:lvlText w:val="•"/>
      <w:lvlJc w:val="left"/>
      <w:pPr>
        <w:tabs>
          <w:tab w:val="num" w:pos="6480"/>
        </w:tabs>
        <w:ind w:left="6480" w:hanging="360"/>
      </w:pPr>
      <w:rPr>
        <w:rFonts w:ascii="Arial" w:hAnsi="Arial" w:cs="Times New Roman" w:hint="default"/>
      </w:rPr>
    </w:lvl>
  </w:abstractNum>
  <w:abstractNum w:abstractNumId="39">
    <w:nsid w:val="6203621D"/>
    <w:multiLevelType w:val="hybridMultilevel"/>
    <w:tmpl w:val="864459DE"/>
    <w:lvl w:ilvl="0" w:tplc="F6C2F6B2">
      <w:start w:val="1"/>
      <w:numFmt w:val="bullet"/>
      <w:lvlText w:val="•"/>
      <w:lvlJc w:val="left"/>
      <w:pPr>
        <w:tabs>
          <w:tab w:val="num" w:pos="720"/>
        </w:tabs>
        <w:ind w:left="720" w:hanging="360"/>
      </w:pPr>
      <w:rPr>
        <w:rFonts w:ascii="Arial" w:hAnsi="Arial" w:cs="Times New Roman" w:hint="default"/>
      </w:rPr>
    </w:lvl>
    <w:lvl w:ilvl="1" w:tplc="B10C8968">
      <w:numFmt w:val="bullet"/>
      <w:lvlText w:val="•"/>
      <w:lvlJc w:val="left"/>
      <w:pPr>
        <w:tabs>
          <w:tab w:val="num" w:pos="1440"/>
        </w:tabs>
        <w:ind w:left="1440" w:hanging="360"/>
      </w:pPr>
      <w:rPr>
        <w:rFonts w:ascii="Arial" w:hAnsi="Arial" w:cs="Times New Roman" w:hint="default"/>
      </w:rPr>
    </w:lvl>
    <w:lvl w:ilvl="2" w:tplc="BB72BCC8">
      <w:numFmt w:val="bullet"/>
      <w:lvlText w:val="•"/>
      <w:lvlJc w:val="left"/>
      <w:pPr>
        <w:tabs>
          <w:tab w:val="num" w:pos="2160"/>
        </w:tabs>
        <w:ind w:left="2160" w:hanging="360"/>
      </w:pPr>
      <w:rPr>
        <w:rFonts w:ascii="Arial" w:hAnsi="Arial" w:cs="Times New Roman" w:hint="default"/>
      </w:rPr>
    </w:lvl>
    <w:lvl w:ilvl="3" w:tplc="BACE1458">
      <w:start w:val="1"/>
      <w:numFmt w:val="bullet"/>
      <w:lvlText w:val="•"/>
      <w:lvlJc w:val="left"/>
      <w:pPr>
        <w:tabs>
          <w:tab w:val="num" w:pos="2880"/>
        </w:tabs>
        <w:ind w:left="2880" w:hanging="360"/>
      </w:pPr>
      <w:rPr>
        <w:rFonts w:ascii="Arial" w:hAnsi="Arial" w:cs="Times New Roman" w:hint="default"/>
      </w:rPr>
    </w:lvl>
    <w:lvl w:ilvl="4" w:tplc="D592C85E">
      <w:start w:val="1"/>
      <w:numFmt w:val="bullet"/>
      <w:lvlText w:val="•"/>
      <w:lvlJc w:val="left"/>
      <w:pPr>
        <w:tabs>
          <w:tab w:val="num" w:pos="3600"/>
        </w:tabs>
        <w:ind w:left="3600" w:hanging="360"/>
      </w:pPr>
      <w:rPr>
        <w:rFonts w:ascii="Arial" w:hAnsi="Arial" w:cs="Times New Roman" w:hint="default"/>
      </w:rPr>
    </w:lvl>
    <w:lvl w:ilvl="5" w:tplc="5B22AE36">
      <w:start w:val="1"/>
      <w:numFmt w:val="bullet"/>
      <w:lvlText w:val="•"/>
      <w:lvlJc w:val="left"/>
      <w:pPr>
        <w:tabs>
          <w:tab w:val="num" w:pos="4320"/>
        </w:tabs>
        <w:ind w:left="4320" w:hanging="360"/>
      </w:pPr>
      <w:rPr>
        <w:rFonts w:ascii="Arial" w:hAnsi="Arial" w:cs="Times New Roman" w:hint="default"/>
      </w:rPr>
    </w:lvl>
    <w:lvl w:ilvl="6" w:tplc="035C29EC">
      <w:start w:val="1"/>
      <w:numFmt w:val="bullet"/>
      <w:lvlText w:val="•"/>
      <w:lvlJc w:val="left"/>
      <w:pPr>
        <w:tabs>
          <w:tab w:val="num" w:pos="5040"/>
        </w:tabs>
        <w:ind w:left="5040" w:hanging="360"/>
      </w:pPr>
      <w:rPr>
        <w:rFonts w:ascii="Arial" w:hAnsi="Arial" w:cs="Times New Roman" w:hint="default"/>
      </w:rPr>
    </w:lvl>
    <w:lvl w:ilvl="7" w:tplc="CE5E68A0">
      <w:start w:val="1"/>
      <w:numFmt w:val="bullet"/>
      <w:lvlText w:val="•"/>
      <w:lvlJc w:val="left"/>
      <w:pPr>
        <w:tabs>
          <w:tab w:val="num" w:pos="5760"/>
        </w:tabs>
        <w:ind w:left="5760" w:hanging="360"/>
      </w:pPr>
      <w:rPr>
        <w:rFonts w:ascii="Arial" w:hAnsi="Arial" w:cs="Times New Roman" w:hint="default"/>
      </w:rPr>
    </w:lvl>
    <w:lvl w:ilvl="8" w:tplc="3F0625FA">
      <w:start w:val="1"/>
      <w:numFmt w:val="bullet"/>
      <w:lvlText w:val="•"/>
      <w:lvlJc w:val="left"/>
      <w:pPr>
        <w:tabs>
          <w:tab w:val="num" w:pos="6480"/>
        </w:tabs>
        <w:ind w:left="6480" w:hanging="360"/>
      </w:pPr>
      <w:rPr>
        <w:rFonts w:ascii="Arial" w:hAnsi="Arial" w:cs="Times New Roman" w:hint="default"/>
      </w:rPr>
    </w:lvl>
  </w:abstractNum>
  <w:abstractNum w:abstractNumId="4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42">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FF25515"/>
    <w:multiLevelType w:val="hybridMultilevel"/>
    <w:tmpl w:val="8B782712"/>
    <w:lvl w:ilvl="0" w:tplc="4E30DB6E">
      <w:start w:val="1"/>
      <w:numFmt w:val="bullet"/>
      <w:lvlText w:val="•"/>
      <w:lvlJc w:val="left"/>
      <w:pPr>
        <w:tabs>
          <w:tab w:val="num" w:pos="720"/>
        </w:tabs>
        <w:ind w:left="720" w:hanging="360"/>
      </w:pPr>
      <w:rPr>
        <w:rFonts w:ascii="Arial" w:hAnsi="Arial" w:hint="default"/>
      </w:rPr>
    </w:lvl>
    <w:lvl w:ilvl="1" w:tplc="CD9089EC" w:tentative="1">
      <w:start w:val="1"/>
      <w:numFmt w:val="bullet"/>
      <w:lvlText w:val="•"/>
      <w:lvlJc w:val="left"/>
      <w:pPr>
        <w:tabs>
          <w:tab w:val="num" w:pos="1440"/>
        </w:tabs>
        <w:ind w:left="1440" w:hanging="360"/>
      </w:pPr>
      <w:rPr>
        <w:rFonts w:ascii="Arial" w:hAnsi="Arial" w:hint="default"/>
      </w:rPr>
    </w:lvl>
    <w:lvl w:ilvl="2" w:tplc="A3CC778E" w:tentative="1">
      <w:start w:val="1"/>
      <w:numFmt w:val="bullet"/>
      <w:lvlText w:val="•"/>
      <w:lvlJc w:val="left"/>
      <w:pPr>
        <w:tabs>
          <w:tab w:val="num" w:pos="2160"/>
        </w:tabs>
        <w:ind w:left="2160" w:hanging="360"/>
      </w:pPr>
      <w:rPr>
        <w:rFonts w:ascii="Arial" w:hAnsi="Arial" w:hint="default"/>
      </w:rPr>
    </w:lvl>
    <w:lvl w:ilvl="3" w:tplc="20AE12DE" w:tentative="1">
      <w:start w:val="1"/>
      <w:numFmt w:val="bullet"/>
      <w:lvlText w:val="•"/>
      <w:lvlJc w:val="left"/>
      <w:pPr>
        <w:tabs>
          <w:tab w:val="num" w:pos="2880"/>
        </w:tabs>
        <w:ind w:left="2880" w:hanging="360"/>
      </w:pPr>
      <w:rPr>
        <w:rFonts w:ascii="Arial" w:hAnsi="Arial" w:hint="default"/>
      </w:rPr>
    </w:lvl>
    <w:lvl w:ilvl="4" w:tplc="0AD84296" w:tentative="1">
      <w:start w:val="1"/>
      <w:numFmt w:val="bullet"/>
      <w:lvlText w:val="•"/>
      <w:lvlJc w:val="left"/>
      <w:pPr>
        <w:tabs>
          <w:tab w:val="num" w:pos="3600"/>
        </w:tabs>
        <w:ind w:left="3600" w:hanging="360"/>
      </w:pPr>
      <w:rPr>
        <w:rFonts w:ascii="Arial" w:hAnsi="Arial" w:hint="default"/>
      </w:rPr>
    </w:lvl>
    <w:lvl w:ilvl="5" w:tplc="F2CAD17E" w:tentative="1">
      <w:start w:val="1"/>
      <w:numFmt w:val="bullet"/>
      <w:lvlText w:val="•"/>
      <w:lvlJc w:val="left"/>
      <w:pPr>
        <w:tabs>
          <w:tab w:val="num" w:pos="4320"/>
        </w:tabs>
        <w:ind w:left="4320" w:hanging="360"/>
      </w:pPr>
      <w:rPr>
        <w:rFonts w:ascii="Arial" w:hAnsi="Arial" w:hint="default"/>
      </w:rPr>
    </w:lvl>
    <w:lvl w:ilvl="6" w:tplc="48CC3916" w:tentative="1">
      <w:start w:val="1"/>
      <w:numFmt w:val="bullet"/>
      <w:lvlText w:val="•"/>
      <w:lvlJc w:val="left"/>
      <w:pPr>
        <w:tabs>
          <w:tab w:val="num" w:pos="5040"/>
        </w:tabs>
        <w:ind w:left="5040" w:hanging="360"/>
      </w:pPr>
      <w:rPr>
        <w:rFonts w:ascii="Arial" w:hAnsi="Arial" w:hint="default"/>
      </w:rPr>
    </w:lvl>
    <w:lvl w:ilvl="7" w:tplc="57549BA8" w:tentative="1">
      <w:start w:val="1"/>
      <w:numFmt w:val="bullet"/>
      <w:lvlText w:val="•"/>
      <w:lvlJc w:val="left"/>
      <w:pPr>
        <w:tabs>
          <w:tab w:val="num" w:pos="5760"/>
        </w:tabs>
        <w:ind w:left="5760" w:hanging="360"/>
      </w:pPr>
      <w:rPr>
        <w:rFonts w:ascii="Arial" w:hAnsi="Arial" w:hint="default"/>
      </w:rPr>
    </w:lvl>
    <w:lvl w:ilvl="8" w:tplc="FDBA7FBE" w:tentative="1">
      <w:start w:val="1"/>
      <w:numFmt w:val="bullet"/>
      <w:lvlText w:val="•"/>
      <w:lvlJc w:val="left"/>
      <w:pPr>
        <w:tabs>
          <w:tab w:val="num" w:pos="6480"/>
        </w:tabs>
        <w:ind w:left="6480" w:hanging="360"/>
      </w:pPr>
      <w:rPr>
        <w:rFonts w:ascii="Arial" w:hAnsi="Arial" w:hint="default"/>
      </w:rPr>
    </w:lvl>
  </w:abstractNum>
  <w:abstractNum w:abstractNumId="44">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5">
    <w:nsid w:val="77F54693"/>
    <w:multiLevelType w:val="hybridMultilevel"/>
    <w:tmpl w:val="91482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BA710ED"/>
    <w:multiLevelType w:val="hybridMultilevel"/>
    <w:tmpl w:val="0F4AE29A"/>
    <w:lvl w:ilvl="0" w:tplc="20EAF3DC">
      <w:start w:val="401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8"/>
  </w:num>
  <w:num w:numId="2">
    <w:abstractNumId w:val="15"/>
  </w:num>
  <w:num w:numId="3">
    <w:abstractNumId w:val="29"/>
  </w:num>
  <w:num w:numId="4">
    <w:abstractNumId w:val="1"/>
  </w:num>
  <w:num w:numId="5">
    <w:abstractNumId w:val="11"/>
  </w:num>
  <w:num w:numId="6">
    <w:abstractNumId w:val="10"/>
  </w:num>
  <w:num w:numId="7">
    <w:abstractNumId w:val="46"/>
  </w:num>
  <w:num w:numId="8">
    <w:abstractNumId w:val="21"/>
  </w:num>
  <w:num w:numId="9">
    <w:abstractNumId w:val="35"/>
  </w:num>
  <w:num w:numId="10">
    <w:abstractNumId w:val="2"/>
  </w:num>
  <w:num w:numId="11">
    <w:abstractNumId w:val="12"/>
  </w:num>
  <w:num w:numId="12">
    <w:abstractNumId w:val="40"/>
  </w:num>
  <w:num w:numId="13">
    <w:abstractNumId w:val="34"/>
  </w:num>
  <w:num w:numId="14">
    <w:abstractNumId w:val="31"/>
  </w:num>
  <w:num w:numId="15">
    <w:abstractNumId w:val="44"/>
  </w:num>
  <w:num w:numId="16">
    <w:abstractNumId w:val="3"/>
  </w:num>
  <w:num w:numId="17">
    <w:abstractNumId w:val="8"/>
  </w:num>
  <w:num w:numId="18">
    <w:abstractNumId w:val="27"/>
  </w:num>
  <w:num w:numId="19">
    <w:abstractNumId w:val="41"/>
  </w:num>
  <w:num w:numId="20">
    <w:abstractNumId w:val="39"/>
  </w:num>
  <w:num w:numId="21">
    <w:abstractNumId w:val="38"/>
  </w:num>
  <w:num w:numId="22">
    <w:abstractNumId w:val="23"/>
  </w:num>
  <w:num w:numId="23">
    <w:abstractNumId w:val="13"/>
  </w:num>
  <w:num w:numId="24">
    <w:abstractNumId w:val="3"/>
  </w:num>
  <w:num w:numId="25">
    <w:abstractNumId w:val="5"/>
  </w:num>
  <w:num w:numId="26">
    <w:abstractNumId w:val="30"/>
  </w:num>
  <w:num w:numId="27">
    <w:abstractNumId w:val="28"/>
  </w:num>
  <w:num w:numId="28">
    <w:abstractNumId w:val="20"/>
  </w:num>
  <w:num w:numId="29">
    <w:abstractNumId w:val="33"/>
  </w:num>
  <w:num w:numId="30">
    <w:abstractNumId w:val="26"/>
  </w:num>
  <w:num w:numId="31">
    <w:abstractNumId w:val="17"/>
  </w:num>
  <w:num w:numId="32">
    <w:abstractNumId w:val="16"/>
  </w:num>
  <w:num w:numId="33">
    <w:abstractNumId w:val="9"/>
  </w:num>
  <w:num w:numId="34">
    <w:abstractNumId w:val="37"/>
  </w:num>
  <w:num w:numId="35">
    <w:abstractNumId w:val="45"/>
  </w:num>
  <w:num w:numId="36">
    <w:abstractNumId w:val="6"/>
  </w:num>
  <w:num w:numId="37">
    <w:abstractNumId w:val="14"/>
  </w:num>
  <w:num w:numId="38">
    <w:abstractNumId w:val="19"/>
  </w:num>
  <w:num w:numId="39">
    <w:abstractNumId w:val="22"/>
  </w:num>
  <w:num w:numId="40">
    <w:abstractNumId w:val="4"/>
  </w:num>
  <w:num w:numId="41">
    <w:abstractNumId w:val="32"/>
  </w:num>
  <w:num w:numId="42">
    <w:abstractNumId w:val="25"/>
  </w:num>
  <w:num w:numId="43">
    <w:abstractNumId w:val="43"/>
  </w:num>
  <w:num w:numId="44">
    <w:abstractNumId w:val="7"/>
  </w:num>
  <w:num w:numId="45">
    <w:abstractNumId w:val="24"/>
  </w:num>
  <w:num w:numId="46">
    <w:abstractNumId w:val="0"/>
  </w:num>
  <w:num w:numId="47">
    <w:abstractNumId w:val="36"/>
  </w:num>
  <w:num w:numId="48">
    <w:abstractNumId w:val="42"/>
  </w:num>
  <w:num w:numId="49">
    <w:abstractNumId w:val="7"/>
  </w:num>
  <w:num w:numId="50">
    <w:abstractNumId w:val="4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78"/>
    <w:rsid w:val="00001FC3"/>
    <w:rsid w:val="000020FE"/>
    <w:rsid w:val="00003131"/>
    <w:rsid w:val="0000325E"/>
    <w:rsid w:val="000037FB"/>
    <w:rsid w:val="00004961"/>
    <w:rsid w:val="00005622"/>
    <w:rsid w:val="0000618A"/>
    <w:rsid w:val="000066D9"/>
    <w:rsid w:val="00006914"/>
    <w:rsid w:val="000070D4"/>
    <w:rsid w:val="00007730"/>
    <w:rsid w:val="0001014C"/>
    <w:rsid w:val="00010383"/>
    <w:rsid w:val="00010B78"/>
    <w:rsid w:val="000114B4"/>
    <w:rsid w:val="0001172E"/>
    <w:rsid w:val="00011F5D"/>
    <w:rsid w:val="000129BA"/>
    <w:rsid w:val="000135FF"/>
    <w:rsid w:val="000136A3"/>
    <w:rsid w:val="0001441C"/>
    <w:rsid w:val="00014ACB"/>
    <w:rsid w:val="00014DD7"/>
    <w:rsid w:val="00014E0B"/>
    <w:rsid w:val="00015530"/>
    <w:rsid w:val="00015962"/>
    <w:rsid w:val="000162B2"/>
    <w:rsid w:val="000164DE"/>
    <w:rsid w:val="00016B4C"/>
    <w:rsid w:val="00017013"/>
    <w:rsid w:val="00017047"/>
    <w:rsid w:val="0001711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77C"/>
    <w:rsid w:val="000259FF"/>
    <w:rsid w:val="00025C61"/>
    <w:rsid w:val="000266AE"/>
    <w:rsid w:val="00026905"/>
    <w:rsid w:val="00026B19"/>
    <w:rsid w:val="000300FE"/>
    <w:rsid w:val="00030EDE"/>
    <w:rsid w:val="00030F08"/>
    <w:rsid w:val="00030F74"/>
    <w:rsid w:val="000319C1"/>
    <w:rsid w:val="00031EDD"/>
    <w:rsid w:val="00032E45"/>
    <w:rsid w:val="00033796"/>
    <w:rsid w:val="0003472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5C53"/>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47B"/>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8CB"/>
    <w:rsid w:val="00072BEC"/>
    <w:rsid w:val="00072EFA"/>
    <w:rsid w:val="000732F1"/>
    <w:rsid w:val="00073FEE"/>
    <w:rsid w:val="000743A0"/>
    <w:rsid w:val="000743B4"/>
    <w:rsid w:val="00074A64"/>
    <w:rsid w:val="00074BF5"/>
    <w:rsid w:val="00074F66"/>
    <w:rsid w:val="00075680"/>
    <w:rsid w:val="00077EB9"/>
    <w:rsid w:val="000801D8"/>
    <w:rsid w:val="00080783"/>
    <w:rsid w:val="0008175B"/>
    <w:rsid w:val="000820C9"/>
    <w:rsid w:val="0008257A"/>
    <w:rsid w:val="00083322"/>
    <w:rsid w:val="00083B9A"/>
    <w:rsid w:val="000840E7"/>
    <w:rsid w:val="00084255"/>
    <w:rsid w:val="00084C78"/>
    <w:rsid w:val="00085465"/>
    <w:rsid w:val="00085C0B"/>
    <w:rsid w:val="00086602"/>
    <w:rsid w:val="00086657"/>
    <w:rsid w:val="00086864"/>
    <w:rsid w:val="00086B50"/>
    <w:rsid w:val="00087085"/>
    <w:rsid w:val="00087E29"/>
    <w:rsid w:val="00090323"/>
    <w:rsid w:val="000913D5"/>
    <w:rsid w:val="00091978"/>
    <w:rsid w:val="000931C3"/>
    <w:rsid w:val="00094EF2"/>
    <w:rsid w:val="0009559C"/>
    <w:rsid w:val="000967AE"/>
    <w:rsid w:val="0009709B"/>
    <w:rsid w:val="000A0D72"/>
    <w:rsid w:val="000A0E99"/>
    <w:rsid w:val="000A19B6"/>
    <w:rsid w:val="000A1D49"/>
    <w:rsid w:val="000A1FB3"/>
    <w:rsid w:val="000A2AA6"/>
    <w:rsid w:val="000A356B"/>
    <w:rsid w:val="000A3ACB"/>
    <w:rsid w:val="000A4B74"/>
    <w:rsid w:val="000A5243"/>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BFF"/>
    <w:rsid w:val="000B6D3D"/>
    <w:rsid w:val="000B7447"/>
    <w:rsid w:val="000B796F"/>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5FB"/>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BF6"/>
    <w:rsid w:val="000D4DE6"/>
    <w:rsid w:val="000D545E"/>
    <w:rsid w:val="000D593E"/>
    <w:rsid w:val="000D5958"/>
    <w:rsid w:val="000D59D6"/>
    <w:rsid w:val="000D6ABA"/>
    <w:rsid w:val="000D6D1B"/>
    <w:rsid w:val="000D6E96"/>
    <w:rsid w:val="000D754C"/>
    <w:rsid w:val="000D7601"/>
    <w:rsid w:val="000D7630"/>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9C4"/>
    <w:rsid w:val="000E4C9B"/>
    <w:rsid w:val="000E4D01"/>
    <w:rsid w:val="000E548A"/>
    <w:rsid w:val="000E5555"/>
    <w:rsid w:val="000E564D"/>
    <w:rsid w:val="000E5830"/>
    <w:rsid w:val="000E593B"/>
    <w:rsid w:val="000E65A7"/>
    <w:rsid w:val="000E6716"/>
    <w:rsid w:val="000E68F8"/>
    <w:rsid w:val="000E6BD1"/>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06E"/>
    <w:rsid w:val="001036C7"/>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1D0D"/>
    <w:rsid w:val="00112B8F"/>
    <w:rsid w:val="00112CFB"/>
    <w:rsid w:val="001134DA"/>
    <w:rsid w:val="00113876"/>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DB2"/>
    <w:rsid w:val="001630E4"/>
    <w:rsid w:val="001639BC"/>
    <w:rsid w:val="0016441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C2E"/>
    <w:rsid w:val="00185E59"/>
    <w:rsid w:val="00186925"/>
    <w:rsid w:val="00190193"/>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A76DF"/>
    <w:rsid w:val="001B00B2"/>
    <w:rsid w:val="001B023D"/>
    <w:rsid w:val="001B0257"/>
    <w:rsid w:val="001B06B1"/>
    <w:rsid w:val="001B0989"/>
    <w:rsid w:val="001B1670"/>
    <w:rsid w:val="001B23B3"/>
    <w:rsid w:val="001B243E"/>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56B"/>
    <w:rsid w:val="001C7F47"/>
    <w:rsid w:val="001D0452"/>
    <w:rsid w:val="001D0A88"/>
    <w:rsid w:val="001D0F21"/>
    <w:rsid w:val="001D1258"/>
    <w:rsid w:val="001D1461"/>
    <w:rsid w:val="001D1465"/>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326"/>
    <w:rsid w:val="001E2419"/>
    <w:rsid w:val="001E24F9"/>
    <w:rsid w:val="001E26D2"/>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36C"/>
    <w:rsid w:val="001F06FC"/>
    <w:rsid w:val="001F0BE6"/>
    <w:rsid w:val="001F0DDF"/>
    <w:rsid w:val="001F166C"/>
    <w:rsid w:val="001F1763"/>
    <w:rsid w:val="001F1DFA"/>
    <w:rsid w:val="001F22A9"/>
    <w:rsid w:val="001F2E08"/>
    <w:rsid w:val="001F2F77"/>
    <w:rsid w:val="001F3838"/>
    <w:rsid w:val="001F3944"/>
    <w:rsid w:val="001F41DE"/>
    <w:rsid w:val="001F44C4"/>
    <w:rsid w:val="001F49DB"/>
    <w:rsid w:val="001F4BB6"/>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65F9"/>
    <w:rsid w:val="00216685"/>
    <w:rsid w:val="00216B25"/>
    <w:rsid w:val="00217206"/>
    <w:rsid w:val="00217441"/>
    <w:rsid w:val="002176ED"/>
    <w:rsid w:val="002202EC"/>
    <w:rsid w:val="00221C5D"/>
    <w:rsid w:val="002225F3"/>
    <w:rsid w:val="002226B5"/>
    <w:rsid w:val="00222DEC"/>
    <w:rsid w:val="0022312E"/>
    <w:rsid w:val="00223287"/>
    <w:rsid w:val="00223833"/>
    <w:rsid w:val="00223ACD"/>
    <w:rsid w:val="00223F20"/>
    <w:rsid w:val="00223FEB"/>
    <w:rsid w:val="0022425A"/>
    <w:rsid w:val="0022429B"/>
    <w:rsid w:val="00224862"/>
    <w:rsid w:val="0022496C"/>
    <w:rsid w:val="00224C2D"/>
    <w:rsid w:val="00225B9A"/>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320"/>
    <w:rsid w:val="00233127"/>
    <w:rsid w:val="00235F2E"/>
    <w:rsid w:val="00236F71"/>
    <w:rsid w:val="00237779"/>
    <w:rsid w:val="00237D3F"/>
    <w:rsid w:val="00237E83"/>
    <w:rsid w:val="002400D6"/>
    <w:rsid w:val="002416E8"/>
    <w:rsid w:val="00241F73"/>
    <w:rsid w:val="00242284"/>
    <w:rsid w:val="00242C9E"/>
    <w:rsid w:val="0024353D"/>
    <w:rsid w:val="0024399A"/>
    <w:rsid w:val="00243ACD"/>
    <w:rsid w:val="00244924"/>
    <w:rsid w:val="00244DF7"/>
    <w:rsid w:val="0024511F"/>
    <w:rsid w:val="00245492"/>
    <w:rsid w:val="00245933"/>
    <w:rsid w:val="00246619"/>
    <w:rsid w:val="00246C52"/>
    <w:rsid w:val="002470E2"/>
    <w:rsid w:val="0024718C"/>
    <w:rsid w:val="0024737E"/>
    <w:rsid w:val="00247627"/>
    <w:rsid w:val="002477F4"/>
    <w:rsid w:val="00250170"/>
    <w:rsid w:val="002501AC"/>
    <w:rsid w:val="002512A9"/>
    <w:rsid w:val="0025153E"/>
    <w:rsid w:val="0025169E"/>
    <w:rsid w:val="00251929"/>
    <w:rsid w:val="00251F5E"/>
    <w:rsid w:val="00252C5E"/>
    <w:rsid w:val="002530D6"/>
    <w:rsid w:val="0025325D"/>
    <w:rsid w:val="00253400"/>
    <w:rsid w:val="00254E0D"/>
    <w:rsid w:val="002562E9"/>
    <w:rsid w:val="00256790"/>
    <w:rsid w:val="00256B8F"/>
    <w:rsid w:val="00257A62"/>
    <w:rsid w:val="002602D9"/>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B4E"/>
    <w:rsid w:val="002724AA"/>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87DC3"/>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17"/>
    <w:rsid w:val="002A08EC"/>
    <w:rsid w:val="002A1DF0"/>
    <w:rsid w:val="002A205B"/>
    <w:rsid w:val="002A2B7F"/>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B82"/>
    <w:rsid w:val="002B7C8F"/>
    <w:rsid w:val="002B7FB1"/>
    <w:rsid w:val="002C0364"/>
    <w:rsid w:val="002C0397"/>
    <w:rsid w:val="002C0779"/>
    <w:rsid w:val="002C138C"/>
    <w:rsid w:val="002C203A"/>
    <w:rsid w:val="002C2FCD"/>
    <w:rsid w:val="002C36BB"/>
    <w:rsid w:val="002C3AE4"/>
    <w:rsid w:val="002C4749"/>
    <w:rsid w:val="002C4CB7"/>
    <w:rsid w:val="002C4F71"/>
    <w:rsid w:val="002C559F"/>
    <w:rsid w:val="002C5620"/>
    <w:rsid w:val="002C61E0"/>
    <w:rsid w:val="002C6221"/>
    <w:rsid w:val="002C6374"/>
    <w:rsid w:val="002C7B03"/>
    <w:rsid w:val="002D0657"/>
    <w:rsid w:val="002D08DC"/>
    <w:rsid w:val="002D13B7"/>
    <w:rsid w:val="002D20FC"/>
    <w:rsid w:val="002D26FA"/>
    <w:rsid w:val="002D2804"/>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108"/>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EB1"/>
    <w:rsid w:val="002F572B"/>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461E"/>
    <w:rsid w:val="003158FE"/>
    <w:rsid w:val="00315AF2"/>
    <w:rsid w:val="00315DD9"/>
    <w:rsid w:val="00316717"/>
    <w:rsid w:val="00317050"/>
    <w:rsid w:val="00320B56"/>
    <w:rsid w:val="00320F94"/>
    <w:rsid w:val="0032232B"/>
    <w:rsid w:val="00322766"/>
    <w:rsid w:val="003230B0"/>
    <w:rsid w:val="00325F5C"/>
    <w:rsid w:val="003268CF"/>
    <w:rsid w:val="00326974"/>
    <w:rsid w:val="00327A0A"/>
    <w:rsid w:val="00327B01"/>
    <w:rsid w:val="0033007D"/>
    <w:rsid w:val="0033027D"/>
    <w:rsid w:val="003308C4"/>
    <w:rsid w:val="00330DE8"/>
    <w:rsid w:val="00331EDC"/>
    <w:rsid w:val="003323F3"/>
    <w:rsid w:val="0033306E"/>
    <w:rsid w:val="00333DC8"/>
    <w:rsid w:val="00334C06"/>
    <w:rsid w:val="00335250"/>
    <w:rsid w:val="0033560A"/>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47606"/>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3EB9"/>
    <w:rsid w:val="00364283"/>
    <w:rsid w:val="003643CE"/>
    <w:rsid w:val="00364A97"/>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5D77"/>
    <w:rsid w:val="003762D5"/>
    <w:rsid w:val="003764FA"/>
    <w:rsid w:val="00376A34"/>
    <w:rsid w:val="00376AD6"/>
    <w:rsid w:val="00376C0D"/>
    <w:rsid w:val="0037709A"/>
    <w:rsid w:val="003773C7"/>
    <w:rsid w:val="00377569"/>
    <w:rsid w:val="00377747"/>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4E8C"/>
    <w:rsid w:val="003959A9"/>
    <w:rsid w:val="00395F8B"/>
    <w:rsid w:val="0039665F"/>
    <w:rsid w:val="00396D81"/>
    <w:rsid w:val="003A0311"/>
    <w:rsid w:val="003A0AA9"/>
    <w:rsid w:val="003A0F88"/>
    <w:rsid w:val="003A12CF"/>
    <w:rsid w:val="003A1341"/>
    <w:rsid w:val="003A1747"/>
    <w:rsid w:val="003A19E0"/>
    <w:rsid w:val="003A1C4F"/>
    <w:rsid w:val="003A1DD5"/>
    <w:rsid w:val="003A2B8E"/>
    <w:rsid w:val="003A336B"/>
    <w:rsid w:val="003A41B3"/>
    <w:rsid w:val="003A42BB"/>
    <w:rsid w:val="003A5125"/>
    <w:rsid w:val="003A590E"/>
    <w:rsid w:val="003A5CA5"/>
    <w:rsid w:val="003A6D8E"/>
    <w:rsid w:val="003A6F51"/>
    <w:rsid w:val="003A7789"/>
    <w:rsid w:val="003B0B4D"/>
    <w:rsid w:val="003B0DA8"/>
    <w:rsid w:val="003B1041"/>
    <w:rsid w:val="003B1E84"/>
    <w:rsid w:val="003B2360"/>
    <w:rsid w:val="003B3F9B"/>
    <w:rsid w:val="003B47B7"/>
    <w:rsid w:val="003B4FDE"/>
    <w:rsid w:val="003B5051"/>
    <w:rsid w:val="003B570F"/>
    <w:rsid w:val="003B5BA9"/>
    <w:rsid w:val="003B5E30"/>
    <w:rsid w:val="003B6256"/>
    <w:rsid w:val="003B640C"/>
    <w:rsid w:val="003B67FA"/>
    <w:rsid w:val="003B6A38"/>
    <w:rsid w:val="003B6FCB"/>
    <w:rsid w:val="003C00D9"/>
    <w:rsid w:val="003C048D"/>
    <w:rsid w:val="003C0FB1"/>
    <w:rsid w:val="003C1734"/>
    <w:rsid w:val="003C1F75"/>
    <w:rsid w:val="003C23C3"/>
    <w:rsid w:val="003C28E6"/>
    <w:rsid w:val="003C4F25"/>
    <w:rsid w:val="003C5113"/>
    <w:rsid w:val="003C5399"/>
    <w:rsid w:val="003C5FE4"/>
    <w:rsid w:val="003C6E9F"/>
    <w:rsid w:val="003C72D8"/>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079"/>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9A2"/>
    <w:rsid w:val="00425C97"/>
    <w:rsid w:val="00425F7F"/>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557"/>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5EB"/>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6BD"/>
    <w:rsid w:val="004A4D38"/>
    <w:rsid w:val="004A4E7E"/>
    <w:rsid w:val="004A5312"/>
    <w:rsid w:val="004A57D1"/>
    <w:rsid w:val="004A57FC"/>
    <w:rsid w:val="004A5A3C"/>
    <w:rsid w:val="004A5A64"/>
    <w:rsid w:val="004A5E0C"/>
    <w:rsid w:val="004A6F8B"/>
    <w:rsid w:val="004A705C"/>
    <w:rsid w:val="004A710E"/>
    <w:rsid w:val="004A71A7"/>
    <w:rsid w:val="004A7390"/>
    <w:rsid w:val="004A7FB0"/>
    <w:rsid w:val="004B0372"/>
    <w:rsid w:val="004B038D"/>
    <w:rsid w:val="004B0FC0"/>
    <w:rsid w:val="004B1313"/>
    <w:rsid w:val="004B1C42"/>
    <w:rsid w:val="004B1D72"/>
    <w:rsid w:val="004B2B31"/>
    <w:rsid w:val="004B348D"/>
    <w:rsid w:val="004B3C3F"/>
    <w:rsid w:val="004B3CE9"/>
    <w:rsid w:val="004B4D0A"/>
    <w:rsid w:val="004B566D"/>
    <w:rsid w:val="004B5C0C"/>
    <w:rsid w:val="004B6301"/>
    <w:rsid w:val="004B71E9"/>
    <w:rsid w:val="004C0346"/>
    <w:rsid w:val="004C0B5B"/>
    <w:rsid w:val="004C0F99"/>
    <w:rsid w:val="004C130D"/>
    <w:rsid w:val="004C1E76"/>
    <w:rsid w:val="004C208E"/>
    <w:rsid w:val="004C20B1"/>
    <w:rsid w:val="004C2F01"/>
    <w:rsid w:val="004C35D8"/>
    <w:rsid w:val="004C3974"/>
    <w:rsid w:val="004C44D3"/>
    <w:rsid w:val="004C4C9E"/>
    <w:rsid w:val="004C507D"/>
    <w:rsid w:val="004C521E"/>
    <w:rsid w:val="004C6247"/>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6F4A"/>
    <w:rsid w:val="004E7411"/>
    <w:rsid w:val="004E752D"/>
    <w:rsid w:val="004E7C78"/>
    <w:rsid w:val="004F07E9"/>
    <w:rsid w:val="004F0DB0"/>
    <w:rsid w:val="004F13D2"/>
    <w:rsid w:val="004F13F5"/>
    <w:rsid w:val="004F1A00"/>
    <w:rsid w:val="004F2152"/>
    <w:rsid w:val="004F2826"/>
    <w:rsid w:val="004F2FC3"/>
    <w:rsid w:val="004F3155"/>
    <w:rsid w:val="004F359A"/>
    <w:rsid w:val="004F3DD1"/>
    <w:rsid w:val="004F3E85"/>
    <w:rsid w:val="004F3FA7"/>
    <w:rsid w:val="004F4241"/>
    <w:rsid w:val="004F438E"/>
    <w:rsid w:val="004F4E30"/>
    <w:rsid w:val="004F5C31"/>
    <w:rsid w:val="004F6AFE"/>
    <w:rsid w:val="004F723E"/>
    <w:rsid w:val="004F7D0B"/>
    <w:rsid w:val="004F7F1A"/>
    <w:rsid w:val="0050031C"/>
    <w:rsid w:val="005004F7"/>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65F"/>
    <w:rsid w:val="00507CAF"/>
    <w:rsid w:val="00510444"/>
    <w:rsid w:val="005104C2"/>
    <w:rsid w:val="00510644"/>
    <w:rsid w:val="00510BF8"/>
    <w:rsid w:val="005117A7"/>
    <w:rsid w:val="00511AC6"/>
    <w:rsid w:val="00512747"/>
    <w:rsid w:val="0051274A"/>
    <w:rsid w:val="005132A6"/>
    <w:rsid w:val="005137D0"/>
    <w:rsid w:val="00513F8F"/>
    <w:rsid w:val="005147E7"/>
    <w:rsid w:val="005149A2"/>
    <w:rsid w:val="00514BFD"/>
    <w:rsid w:val="005150E4"/>
    <w:rsid w:val="00515585"/>
    <w:rsid w:val="005157A7"/>
    <w:rsid w:val="005157BE"/>
    <w:rsid w:val="00515E2B"/>
    <w:rsid w:val="00517326"/>
    <w:rsid w:val="00517B30"/>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CE0"/>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1EB"/>
    <w:rsid w:val="00554999"/>
    <w:rsid w:val="00554B3D"/>
    <w:rsid w:val="005555A1"/>
    <w:rsid w:val="00556461"/>
    <w:rsid w:val="00557004"/>
    <w:rsid w:val="005570E7"/>
    <w:rsid w:val="00560546"/>
    <w:rsid w:val="005610B8"/>
    <w:rsid w:val="005612F8"/>
    <w:rsid w:val="0056171E"/>
    <w:rsid w:val="0056200F"/>
    <w:rsid w:val="00562276"/>
    <w:rsid w:val="005622DF"/>
    <w:rsid w:val="005639EE"/>
    <w:rsid w:val="0056434D"/>
    <w:rsid w:val="005649A2"/>
    <w:rsid w:val="00564D6E"/>
    <w:rsid w:val="00564ED5"/>
    <w:rsid w:val="00565C22"/>
    <w:rsid w:val="0056710F"/>
    <w:rsid w:val="0056719E"/>
    <w:rsid w:val="00567D6E"/>
    <w:rsid w:val="00570859"/>
    <w:rsid w:val="00570C83"/>
    <w:rsid w:val="00572583"/>
    <w:rsid w:val="0057265A"/>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331"/>
    <w:rsid w:val="00581367"/>
    <w:rsid w:val="005819D7"/>
    <w:rsid w:val="00582D3E"/>
    <w:rsid w:val="00582E3D"/>
    <w:rsid w:val="0058347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4AB"/>
    <w:rsid w:val="005939E5"/>
    <w:rsid w:val="00594B20"/>
    <w:rsid w:val="00595652"/>
    <w:rsid w:val="00595B80"/>
    <w:rsid w:val="00596788"/>
    <w:rsid w:val="005968C4"/>
    <w:rsid w:val="00596A82"/>
    <w:rsid w:val="00597605"/>
    <w:rsid w:val="005A05C6"/>
    <w:rsid w:val="005A0753"/>
    <w:rsid w:val="005A0789"/>
    <w:rsid w:val="005A167B"/>
    <w:rsid w:val="005A206C"/>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3577"/>
    <w:rsid w:val="005B5251"/>
    <w:rsid w:val="005B54FE"/>
    <w:rsid w:val="005B5749"/>
    <w:rsid w:val="005B5A55"/>
    <w:rsid w:val="005B5F56"/>
    <w:rsid w:val="005B67F6"/>
    <w:rsid w:val="005B7D8A"/>
    <w:rsid w:val="005C076C"/>
    <w:rsid w:val="005C0904"/>
    <w:rsid w:val="005C09BF"/>
    <w:rsid w:val="005C0D61"/>
    <w:rsid w:val="005C0E62"/>
    <w:rsid w:val="005C17D4"/>
    <w:rsid w:val="005C18B0"/>
    <w:rsid w:val="005C1B10"/>
    <w:rsid w:val="005C2E3D"/>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6B31"/>
    <w:rsid w:val="0060031B"/>
    <w:rsid w:val="006012E3"/>
    <w:rsid w:val="00601413"/>
    <w:rsid w:val="00601FCD"/>
    <w:rsid w:val="00602949"/>
    <w:rsid w:val="00602CFB"/>
    <w:rsid w:val="00602F2F"/>
    <w:rsid w:val="00602FB5"/>
    <w:rsid w:val="0060342E"/>
    <w:rsid w:val="0060384D"/>
    <w:rsid w:val="006039C5"/>
    <w:rsid w:val="0060515F"/>
    <w:rsid w:val="00606C6F"/>
    <w:rsid w:val="00606FA6"/>
    <w:rsid w:val="00607079"/>
    <w:rsid w:val="00607ADE"/>
    <w:rsid w:val="006104EB"/>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2B8B"/>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737"/>
    <w:rsid w:val="00633951"/>
    <w:rsid w:val="00633B5E"/>
    <w:rsid w:val="00633C0A"/>
    <w:rsid w:val="00633CB0"/>
    <w:rsid w:val="0063405E"/>
    <w:rsid w:val="00634B95"/>
    <w:rsid w:val="00635175"/>
    <w:rsid w:val="006352B0"/>
    <w:rsid w:val="00635CC3"/>
    <w:rsid w:val="00636041"/>
    <w:rsid w:val="0063608B"/>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07F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7B"/>
    <w:rsid w:val="00667A27"/>
    <w:rsid w:val="0067016B"/>
    <w:rsid w:val="00670328"/>
    <w:rsid w:val="006704BF"/>
    <w:rsid w:val="00670AD8"/>
    <w:rsid w:val="00670ECD"/>
    <w:rsid w:val="00671410"/>
    <w:rsid w:val="00672A89"/>
    <w:rsid w:val="006730FA"/>
    <w:rsid w:val="006732CD"/>
    <w:rsid w:val="00673D7C"/>
    <w:rsid w:val="00673FBF"/>
    <w:rsid w:val="006742A4"/>
    <w:rsid w:val="0067434F"/>
    <w:rsid w:val="00674460"/>
    <w:rsid w:val="006744FB"/>
    <w:rsid w:val="00676A4B"/>
    <w:rsid w:val="00676C9B"/>
    <w:rsid w:val="00677E8D"/>
    <w:rsid w:val="00680A97"/>
    <w:rsid w:val="00680C3F"/>
    <w:rsid w:val="0068102D"/>
    <w:rsid w:val="006810EA"/>
    <w:rsid w:val="0068226B"/>
    <w:rsid w:val="00682ED3"/>
    <w:rsid w:val="0068370B"/>
    <w:rsid w:val="00683C75"/>
    <w:rsid w:val="00684BDE"/>
    <w:rsid w:val="00684FBD"/>
    <w:rsid w:val="00685535"/>
    <w:rsid w:val="00685D3B"/>
    <w:rsid w:val="0068702F"/>
    <w:rsid w:val="00687817"/>
    <w:rsid w:val="0069008A"/>
    <w:rsid w:val="00690881"/>
    <w:rsid w:val="00692799"/>
    <w:rsid w:val="00692A0D"/>
    <w:rsid w:val="00693077"/>
    <w:rsid w:val="00693295"/>
    <w:rsid w:val="006936BD"/>
    <w:rsid w:val="0069447C"/>
    <w:rsid w:val="00695E3A"/>
    <w:rsid w:val="00695E8B"/>
    <w:rsid w:val="00697214"/>
    <w:rsid w:val="006979CD"/>
    <w:rsid w:val="00697FE2"/>
    <w:rsid w:val="006A0B49"/>
    <w:rsid w:val="006A1313"/>
    <w:rsid w:val="006A2347"/>
    <w:rsid w:val="006A24B3"/>
    <w:rsid w:val="006A2A3D"/>
    <w:rsid w:val="006A40F0"/>
    <w:rsid w:val="006A415E"/>
    <w:rsid w:val="006A46C7"/>
    <w:rsid w:val="006A49B5"/>
    <w:rsid w:val="006A57FC"/>
    <w:rsid w:val="006A5A82"/>
    <w:rsid w:val="006A5BC7"/>
    <w:rsid w:val="006A5C44"/>
    <w:rsid w:val="006A5DE5"/>
    <w:rsid w:val="006A636A"/>
    <w:rsid w:val="006A6B69"/>
    <w:rsid w:val="006A6F85"/>
    <w:rsid w:val="006A76C9"/>
    <w:rsid w:val="006A7866"/>
    <w:rsid w:val="006B1229"/>
    <w:rsid w:val="006B1938"/>
    <w:rsid w:val="006B19B2"/>
    <w:rsid w:val="006B1DA2"/>
    <w:rsid w:val="006B1F5F"/>
    <w:rsid w:val="006B2064"/>
    <w:rsid w:val="006B3AD6"/>
    <w:rsid w:val="006B4F5B"/>
    <w:rsid w:val="006B5922"/>
    <w:rsid w:val="006B67DE"/>
    <w:rsid w:val="006B6A44"/>
    <w:rsid w:val="006B6C94"/>
    <w:rsid w:val="006B6E3E"/>
    <w:rsid w:val="006B783C"/>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4C2"/>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27E3"/>
    <w:rsid w:val="007032B8"/>
    <w:rsid w:val="007036E5"/>
    <w:rsid w:val="0070452B"/>
    <w:rsid w:val="007047A6"/>
    <w:rsid w:val="00704C05"/>
    <w:rsid w:val="007062DD"/>
    <w:rsid w:val="00706D73"/>
    <w:rsid w:val="00706DA9"/>
    <w:rsid w:val="00706E42"/>
    <w:rsid w:val="00707BF4"/>
    <w:rsid w:val="00710815"/>
    <w:rsid w:val="00710994"/>
    <w:rsid w:val="00710C56"/>
    <w:rsid w:val="00710D33"/>
    <w:rsid w:val="00710FF5"/>
    <w:rsid w:val="0071129C"/>
    <w:rsid w:val="00711AE4"/>
    <w:rsid w:val="00711DD0"/>
    <w:rsid w:val="00712D0F"/>
    <w:rsid w:val="0071374D"/>
    <w:rsid w:val="007137DB"/>
    <w:rsid w:val="007146D9"/>
    <w:rsid w:val="00714D12"/>
    <w:rsid w:val="00714D3C"/>
    <w:rsid w:val="0071649C"/>
    <w:rsid w:val="007167B9"/>
    <w:rsid w:val="0071705C"/>
    <w:rsid w:val="00717267"/>
    <w:rsid w:val="007178EE"/>
    <w:rsid w:val="00717C8F"/>
    <w:rsid w:val="00717CA5"/>
    <w:rsid w:val="00720052"/>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0EE"/>
    <w:rsid w:val="00743FAF"/>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3DAD"/>
    <w:rsid w:val="00784702"/>
    <w:rsid w:val="007847B9"/>
    <w:rsid w:val="007860C0"/>
    <w:rsid w:val="00786272"/>
    <w:rsid w:val="007864B2"/>
    <w:rsid w:val="00786620"/>
    <w:rsid w:val="00786D0A"/>
    <w:rsid w:val="007870D5"/>
    <w:rsid w:val="00787736"/>
    <w:rsid w:val="00787A55"/>
    <w:rsid w:val="00787FF1"/>
    <w:rsid w:val="00790693"/>
    <w:rsid w:val="00790843"/>
    <w:rsid w:val="007916D2"/>
    <w:rsid w:val="007919A9"/>
    <w:rsid w:val="00792A72"/>
    <w:rsid w:val="00792ECC"/>
    <w:rsid w:val="0079380A"/>
    <w:rsid w:val="007939C7"/>
    <w:rsid w:val="00793F07"/>
    <w:rsid w:val="00794044"/>
    <w:rsid w:val="007940AC"/>
    <w:rsid w:val="0079484F"/>
    <w:rsid w:val="00794DA6"/>
    <w:rsid w:val="007955A1"/>
    <w:rsid w:val="007958CB"/>
    <w:rsid w:val="0079592D"/>
    <w:rsid w:val="00796230"/>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B13"/>
    <w:rsid w:val="007B0253"/>
    <w:rsid w:val="007B0E3D"/>
    <w:rsid w:val="007B1061"/>
    <w:rsid w:val="007B1306"/>
    <w:rsid w:val="007B1B64"/>
    <w:rsid w:val="007B2638"/>
    <w:rsid w:val="007B2D8B"/>
    <w:rsid w:val="007B3D17"/>
    <w:rsid w:val="007B448A"/>
    <w:rsid w:val="007B4B0D"/>
    <w:rsid w:val="007B4C6D"/>
    <w:rsid w:val="007B4E3F"/>
    <w:rsid w:val="007B4F13"/>
    <w:rsid w:val="007B522A"/>
    <w:rsid w:val="007B7275"/>
    <w:rsid w:val="007C09E4"/>
    <w:rsid w:val="007C0D95"/>
    <w:rsid w:val="007C0E3C"/>
    <w:rsid w:val="007C0F3A"/>
    <w:rsid w:val="007C1537"/>
    <w:rsid w:val="007C1B05"/>
    <w:rsid w:val="007C2102"/>
    <w:rsid w:val="007C418B"/>
    <w:rsid w:val="007C41C7"/>
    <w:rsid w:val="007C508D"/>
    <w:rsid w:val="007C52ED"/>
    <w:rsid w:val="007C537E"/>
    <w:rsid w:val="007C53A1"/>
    <w:rsid w:val="007C5BC2"/>
    <w:rsid w:val="007C5DB6"/>
    <w:rsid w:val="007C64BC"/>
    <w:rsid w:val="007C6714"/>
    <w:rsid w:val="007C675F"/>
    <w:rsid w:val="007C6835"/>
    <w:rsid w:val="007C6D9B"/>
    <w:rsid w:val="007C7EF3"/>
    <w:rsid w:val="007D0118"/>
    <w:rsid w:val="007D014E"/>
    <w:rsid w:val="007D09C1"/>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0A8"/>
    <w:rsid w:val="007E4238"/>
    <w:rsid w:val="007E4E4F"/>
    <w:rsid w:val="007E6477"/>
    <w:rsid w:val="007E686B"/>
    <w:rsid w:val="007E6D46"/>
    <w:rsid w:val="007E6DA8"/>
    <w:rsid w:val="007E7977"/>
    <w:rsid w:val="007E7A3E"/>
    <w:rsid w:val="007F05E0"/>
    <w:rsid w:val="007F0AE2"/>
    <w:rsid w:val="007F0DD3"/>
    <w:rsid w:val="007F163D"/>
    <w:rsid w:val="007F1A2B"/>
    <w:rsid w:val="007F1C1B"/>
    <w:rsid w:val="007F202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2FCE"/>
    <w:rsid w:val="008237B2"/>
    <w:rsid w:val="008244A7"/>
    <w:rsid w:val="008245B7"/>
    <w:rsid w:val="0082591E"/>
    <w:rsid w:val="0082765A"/>
    <w:rsid w:val="008278D7"/>
    <w:rsid w:val="00827A8A"/>
    <w:rsid w:val="00827D06"/>
    <w:rsid w:val="00830D11"/>
    <w:rsid w:val="008314F0"/>
    <w:rsid w:val="008319D3"/>
    <w:rsid w:val="00832C18"/>
    <w:rsid w:val="0083388D"/>
    <w:rsid w:val="008338BF"/>
    <w:rsid w:val="0083411C"/>
    <w:rsid w:val="008343CB"/>
    <w:rsid w:val="00834512"/>
    <w:rsid w:val="00835544"/>
    <w:rsid w:val="00835967"/>
    <w:rsid w:val="0083598B"/>
    <w:rsid w:val="00835B82"/>
    <w:rsid w:val="0083657B"/>
    <w:rsid w:val="00836762"/>
    <w:rsid w:val="00837D87"/>
    <w:rsid w:val="0084059F"/>
    <w:rsid w:val="00840634"/>
    <w:rsid w:val="00841875"/>
    <w:rsid w:val="00841D09"/>
    <w:rsid w:val="00841E9F"/>
    <w:rsid w:val="00842061"/>
    <w:rsid w:val="0084230D"/>
    <w:rsid w:val="00842778"/>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BAC"/>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480"/>
    <w:rsid w:val="00865DE1"/>
    <w:rsid w:val="00866A3D"/>
    <w:rsid w:val="0086711C"/>
    <w:rsid w:val="00870793"/>
    <w:rsid w:val="00871BB9"/>
    <w:rsid w:val="00871EED"/>
    <w:rsid w:val="00872515"/>
    <w:rsid w:val="008734E7"/>
    <w:rsid w:val="0087404E"/>
    <w:rsid w:val="008744DD"/>
    <w:rsid w:val="00874AF7"/>
    <w:rsid w:val="00874C48"/>
    <w:rsid w:val="0087504C"/>
    <w:rsid w:val="008751A1"/>
    <w:rsid w:val="00875394"/>
    <w:rsid w:val="00875905"/>
    <w:rsid w:val="008766CF"/>
    <w:rsid w:val="00876B38"/>
    <w:rsid w:val="00876C1A"/>
    <w:rsid w:val="00877149"/>
    <w:rsid w:val="00877FA3"/>
    <w:rsid w:val="008810FA"/>
    <w:rsid w:val="0088124B"/>
    <w:rsid w:val="00881266"/>
    <w:rsid w:val="008813B7"/>
    <w:rsid w:val="00881F1F"/>
    <w:rsid w:val="00883004"/>
    <w:rsid w:val="008833AD"/>
    <w:rsid w:val="008837B8"/>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A6"/>
    <w:rsid w:val="008949CC"/>
    <w:rsid w:val="0089549F"/>
    <w:rsid w:val="008954B3"/>
    <w:rsid w:val="008958EF"/>
    <w:rsid w:val="008959F1"/>
    <w:rsid w:val="00895F27"/>
    <w:rsid w:val="008960C6"/>
    <w:rsid w:val="008970B5"/>
    <w:rsid w:val="008971D9"/>
    <w:rsid w:val="00897DAB"/>
    <w:rsid w:val="00897E2F"/>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6CEF"/>
    <w:rsid w:val="008A71B7"/>
    <w:rsid w:val="008A72A4"/>
    <w:rsid w:val="008A75C5"/>
    <w:rsid w:val="008A7669"/>
    <w:rsid w:val="008A7819"/>
    <w:rsid w:val="008B01A2"/>
    <w:rsid w:val="008B0872"/>
    <w:rsid w:val="008B0C51"/>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1E51"/>
    <w:rsid w:val="008C2453"/>
    <w:rsid w:val="008C2920"/>
    <w:rsid w:val="008C32F7"/>
    <w:rsid w:val="008C436D"/>
    <w:rsid w:val="008C4853"/>
    <w:rsid w:val="008C48F2"/>
    <w:rsid w:val="008C5040"/>
    <w:rsid w:val="008C5BE7"/>
    <w:rsid w:val="008C74CC"/>
    <w:rsid w:val="008C7C3C"/>
    <w:rsid w:val="008C7F77"/>
    <w:rsid w:val="008D095D"/>
    <w:rsid w:val="008D0AA6"/>
    <w:rsid w:val="008D13DC"/>
    <w:rsid w:val="008D1E23"/>
    <w:rsid w:val="008D2461"/>
    <w:rsid w:val="008D2C0B"/>
    <w:rsid w:val="008D3214"/>
    <w:rsid w:val="008D34B7"/>
    <w:rsid w:val="008D39AB"/>
    <w:rsid w:val="008D4025"/>
    <w:rsid w:val="008D479A"/>
    <w:rsid w:val="008D4EA1"/>
    <w:rsid w:val="008D538D"/>
    <w:rsid w:val="008D5E0F"/>
    <w:rsid w:val="008D5FCD"/>
    <w:rsid w:val="008D6288"/>
    <w:rsid w:val="008D6C6B"/>
    <w:rsid w:val="008D6F41"/>
    <w:rsid w:val="008D6F90"/>
    <w:rsid w:val="008D7615"/>
    <w:rsid w:val="008D76A0"/>
    <w:rsid w:val="008E011A"/>
    <w:rsid w:val="008E0E8C"/>
    <w:rsid w:val="008E16C5"/>
    <w:rsid w:val="008E2051"/>
    <w:rsid w:val="008E2525"/>
    <w:rsid w:val="008E2AD2"/>
    <w:rsid w:val="008E3196"/>
    <w:rsid w:val="008E356A"/>
    <w:rsid w:val="008E3BCB"/>
    <w:rsid w:val="008E3BEB"/>
    <w:rsid w:val="008E3D59"/>
    <w:rsid w:val="008E40BD"/>
    <w:rsid w:val="008E412D"/>
    <w:rsid w:val="008E4145"/>
    <w:rsid w:val="008E451A"/>
    <w:rsid w:val="008E455C"/>
    <w:rsid w:val="008E4E8B"/>
    <w:rsid w:val="008E5867"/>
    <w:rsid w:val="008E5D5A"/>
    <w:rsid w:val="008E6032"/>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951"/>
    <w:rsid w:val="00901AAA"/>
    <w:rsid w:val="0090242C"/>
    <w:rsid w:val="00902D62"/>
    <w:rsid w:val="00903281"/>
    <w:rsid w:val="009035F5"/>
    <w:rsid w:val="009037A0"/>
    <w:rsid w:val="009044B3"/>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170CB"/>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378"/>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EA3"/>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B6"/>
    <w:rsid w:val="009612F1"/>
    <w:rsid w:val="00961B8B"/>
    <w:rsid w:val="00961BF6"/>
    <w:rsid w:val="00962117"/>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177"/>
    <w:rsid w:val="009728FB"/>
    <w:rsid w:val="0097298A"/>
    <w:rsid w:val="0097373B"/>
    <w:rsid w:val="00973BAF"/>
    <w:rsid w:val="00974182"/>
    <w:rsid w:val="00975236"/>
    <w:rsid w:val="0097579F"/>
    <w:rsid w:val="00975CBD"/>
    <w:rsid w:val="0097672C"/>
    <w:rsid w:val="009769BA"/>
    <w:rsid w:val="009773CE"/>
    <w:rsid w:val="0097780F"/>
    <w:rsid w:val="009778AB"/>
    <w:rsid w:val="009801E8"/>
    <w:rsid w:val="00981CB6"/>
    <w:rsid w:val="00982AB4"/>
    <w:rsid w:val="00983061"/>
    <w:rsid w:val="0098312F"/>
    <w:rsid w:val="00983223"/>
    <w:rsid w:val="00984206"/>
    <w:rsid w:val="0098511E"/>
    <w:rsid w:val="0098541D"/>
    <w:rsid w:val="00985C9A"/>
    <w:rsid w:val="009866CE"/>
    <w:rsid w:val="00986ED0"/>
    <w:rsid w:val="0098790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1F2"/>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902"/>
    <w:rsid w:val="009A7E1C"/>
    <w:rsid w:val="009B003C"/>
    <w:rsid w:val="009B0DFC"/>
    <w:rsid w:val="009B2465"/>
    <w:rsid w:val="009B285A"/>
    <w:rsid w:val="009B300F"/>
    <w:rsid w:val="009B3745"/>
    <w:rsid w:val="009B3DAD"/>
    <w:rsid w:val="009B46E0"/>
    <w:rsid w:val="009B521B"/>
    <w:rsid w:val="009B5DD5"/>
    <w:rsid w:val="009B6970"/>
    <w:rsid w:val="009B74E2"/>
    <w:rsid w:val="009C00EF"/>
    <w:rsid w:val="009C064F"/>
    <w:rsid w:val="009C1566"/>
    <w:rsid w:val="009C1C38"/>
    <w:rsid w:val="009C245B"/>
    <w:rsid w:val="009C281C"/>
    <w:rsid w:val="009C3440"/>
    <w:rsid w:val="009C4E6E"/>
    <w:rsid w:val="009C520B"/>
    <w:rsid w:val="009C5874"/>
    <w:rsid w:val="009C66BA"/>
    <w:rsid w:val="009C6768"/>
    <w:rsid w:val="009C6894"/>
    <w:rsid w:val="009C68C6"/>
    <w:rsid w:val="009C6B3B"/>
    <w:rsid w:val="009C6B7B"/>
    <w:rsid w:val="009C6DA9"/>
    <w:rsid w:val="009D22EA"/>
    <w:rsid w:val="009D2478"/>
    <w:rsid w:val="009D25FD"/>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5EF"/>
    <w:rsid w:val="009D7776"/>
    <w:rsid w:val="009D7C4F"/>
    <w:rsid w:val="009E1726"/>
    <w:rsid w:val="009E1F70"/>
    <w:rsid w:val="009E28FF"/>
    <w:rsid w:val="009E2F97"/>
    <w:rsid w:val="009E3790"/>
    <w:rsid w:val="009E3809"/>
    <w:rsid w:val="009E3B5F"/>
    <w:rsid w:val="009E3C3E"/>
    <w:rsid w:val="009E43D4"/>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9F6AB0"/>
    <w:rsid w:val="00A0004F"/>
    <w:rsid w:val="00A0039D"/>
    <w:rsid w:val="00A00574"/>
    <w:rsid w:val="00A0059B"/>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735"/>
    <w:rsid w:val="00A23DD3"/>
    <w:rsid w:val="00A2470A"/>
    <w:rsid w:val="00A2481C"/>
    <w:rsid w:val="00A2627F"/>
    <w:rsid w:val="00A26883"/>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0CB"/>
    <w:rsid w:val="00A4528E"/>
    <w:rsid w:val="00A4570E"/>
    <w:rsid w:val="00A4648A"/>
    <w:rsid w:val="00A4656A"/>
    <w:rsid w:val="00A46B10"/>
    <w:rsid w:val="00A46F1F"/>
    <w:rsid w:val="00A46FAD"/>
    <w:rsid w:val="00A472DB"/>
    <w:rsid w:val="00A473E1"/>
    <w:rsid w:val="00A502BC"/>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F5A"/>
    <w:rsid w:val="00A67A2E"/>
    <w:rsid w:val="00A67A8E"/>
    <w:rsid w:val="00A67DED"/>
    <w:rsid w:val="00A70A35"/>
    <w:rsid w:val="00A71292"/>
    <w:rsid w:val="00A7141F"/>
    <w:rsid w:val="00A71536"/>
    <w:rsid w:val="00A71E99"/>
    <w:rsid w:val="00A72291"/>
    <w:rsid w:val="00A7337F"/>
    <w:rsid w:val="00A742CB"/>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3DAE"/>
    <w:rsid w:val="00A84298"/>
    <w:rsid w:val="00A842D6"/>
    <w:rsid w:val="00A844C6"/>
    <w:rsid w:val="00A8523D"/>
    <w:rsid w:val="00A853A6"/>
    <w:rsid w:val="00A85703"/>
    <w:rsid w:val="00A905F1"/>
    <w:rsid w:val="00A90E27"/>
    <w:rsid w:val="00A90F65"/>
    <w:rsid w:val="00A911C3"/>
    <w:rsid w:val="00A91218"/>
    <w:rsid w:val="00A913B4"/>
    <w:rsid w:val="00A92A8E"/>
    <w:rsid w:val="00A92BA5"/>
    <w:rsid w:val="00A92E6A"/>
    <w:rsid w:val="00A934FE"/>
    <w:rsid w:val="00A94B41"/>
    <w:rsid w:val="00A95933"/>
    <w:rsid w:val="00A959DF"/>
    <w:rsid w:val="00A96D7E"/>
    <w:rsid w:val="00A97060"/>
    <w:rsid w:val="00A971F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4DE9"/>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57"/>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6C9"/>
    <w:rsid w:val="00AD1744"/>
    <w:rsid w:val="00AD1B03"/>
    <w:rsid w:val="00AD1D48"/>
    <w:rsid w:val="00AD1DFE"/>
    <w:rsid w:val="00AD1F3F"/>
    <w:rsid w:val="00AD2D96"/>
    <w:rsid w:val="00AD3328"/>
    <w:rsid w:val="00AD3B9D"/>
    <w:rsid w:val="00AD3BEC"/>
    <w:rsid w:val="00AD5B99"/>
    <w:rsid w:val="00AD732B"/>
    <w:rsid w:val="00AD7927"/>
    <w:rsid w:val="00AD7B9D"/>
    <w:rsid w:val="00AD7E7F"/>
    <w:rsid w:val="00AE0B70"/>
    <w:rsid w:val="00AE0F2E"/>
    <w:rsid w:val="00AE1DAA"/>
    <w:rsid w:val="00AE2083"/>
    <w:rsid w:val="00AE2205"/>
    <w:rsid w:val="00AE26E7"/>
    <w:rsid w:val="00AE3128"/>
    <w:rsid w:val="00AE3B74"/>
    <w:rsid w:val="00AE3D1D"/>
    <w:rsid w:val="00AE4080"/>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779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D55"/>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457"/>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1725"/>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741"/>
    <w:rsid w:val="00B61AA8"/>
    <w:rsid w:val="00B61E14"/>
    <w:rsid w:val="00B6267F"/>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3DB"/>
    <w:rsid w:val="00B8041E"/>
    <w:rsid w:val="00B80D16"/>
    <w:rsid w:val="00B814AA"/>
    <w:rsid w:val="00B81684"/>
    <w:rsid w:val="00B817F4"/>
    <w:rsid w:val="00B821AB"/>
    <w:rsid w:val="00B82BBC"/>
    <w:rsid w:val="00B830F7"/>
    <w:rsid w:val="00B8358C"/>
    <w:rsid w:val="00B83DF6"/>
    <w:rsid w:val="00B83FEF"/>
    <w:rsid w:val="00B84F7F"/>
    <w:rsid w:val="00B8620A"/>
    <w:rsid w:val="00B869AE"/>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61D5"/>
    <w:rsid w:val="00B96482"/>
    <w:rsid w:val="00B96B24"/>
    <w:rsid w:val="00B96CF0"/>
    <w:rsid w:val="00B972EA"/>
    <w:rsid w:val="00B977E6"/>
    <w:rsid w:val="00BA0841"/>
    <w:rsid w:val="00BA0FFB"/>
    <w:rsid w:val="00BA1903"/>
    <w:rsid w:val="00BA1E65"/>
    <w:rsid w:val="00BA2642"/>
    <w:rsid w:val="00BA2729"/>
    <w:rsid w:val="00BA283C"/>
    <w:rsid w:val="00BA2AEB"/>
    <w:rsid w:val="00BA2BCA"/>
    <w:rsid w:val="00BA3135"/>
    <w:rsid w:val="00BA3A4C"/>
    <w:rsid w:val="00BA3B3B"/>
    <w:rsid w:val="00BA40BE"/>
    <w:rsid w:val="00BA44AB"/>
    <w:rsid w:val="00BA48E0"/>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4DAE"/>
    <w:rsid w:val="00BB5260"/>
    <w:rsid w:val="00BB5FEA"/>
    <w:rsid w:val="00BB724B"/>
    <w:rsid w:val="00BB72E6"/>
    <w:rsid w:val="00BB797E"/>
    <w:rsid w:val="00BB7BA0"/>
    <w:rsid w:val="00BC06F8"/>
    <w:rsid w:val="00BC0F2D"/>
    <w:rsid w:val="00BC10AB"/>
    <w:rsid w:val="00BC13C3"/>
    <w:rsid w:val="00BC143A"/>
    <w:rsid w:val="00BC16BF"/>
    <w:rsid w:val="00BC1BFD"/>
    <w:rsid w:val="00BC201A"/>
    <w:rsid w:val="00BC2DEE"/>
    <w:rsid w:val="00BC2F5C"/>
    <w:rsid w:val="00BC38B8"/>
    <w:rsid w:val="00BC44F2"/>
    <w:rsid w:val="00BC532D"/>
    <w:rsid w:val="00BC5359"/>
    <w:rsid w:val="00BC6D8F"/>
    <w:rsid w:val="00BC7ADB"/>
    <w:rsid w:val="00BC7C01"/>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4BA0"/>
    <w:rsid w:val="00BD567C"/>
    <w:rsid w:val="00BD5A65"/>
    <w:rsid w:val="00BD689C"/>
    <w:rsid w:val="00BD68BE"/>
    <w:rsid w:val="00BD7F9E"/>
    <w:rsid w:val="00BE09DC"/>
    <w:rsid w:val="00BE0D74"/>
    <w:rsid w:val="00BE1378"/>
    <w:rsid w:val="00BE1A06"/>
    <w:rsid w:val="00BE20F7"/>
    <w:rsid w:val="00BE2BB7"/>
    <w:rsid w:val="00BE40F3"/>
    <w:rsid w:val="00BE53CC"/>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3224"/>
    <w:rsid w:val="00C0409F"/>
    <w:rsid w:val="00C045D1"/>
    <w:rsid w:val="00C04D46"/>
    <w:rsid w:val="00C052F4"/>
    <w:rsid w:val="00C0546C"/>
    <w:rsid w:val="00C055A0"/>
    <w:rsid w:val="00C05678"/>
    <w:rsid w:val="00C057E0"/>
    <w:rsid w:val="00C0599D"/>
    <w:rsid w:val="00C05C20"/>
    <w:rsid w:val="00C05DB8"/>
    <w:rsid w:val="00C06066"/>
    <w:rsid w:val="00C067A4"/>
    <w:rsid w:val="00C0700D"/>
    <w:rsid w:val="00C076F5"/>
    <w:rsid w:val="00C078CC"/>
    <w:rsid w:val="00C07B73"/>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1BD3"/>
    <w:rsid w:val="00C21C0C"/>
    <w:rsid w:val="00C21F70"/>
    <w:rsid w:val="00C22495"/>
    <w:rsid w:val="00C23195"/>
    <w:rsid w:val="00C232DD"/>
    <w:rsid w:val="00C24018"/>
    <w:rsid w:val="00C2423A"/>
    <w:rsid w:val="00C2448C"/>
    <w:rsid w:val="00C24930"/>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2C5"/>
    <w:rsid w:val="00C337F3"/>
    <w:rsid w:val="00C33B98"/>
    <w:rsid w:val="00C33FF0"/>
    <w:rsid w:val="00C34751"/>
    <w:rsid w:val="00C34C05"/>
    <w:rsid w:val="00C3566B"/>
    <w:rsid w:val="00C35B23"/>
    <w:rsid w:val="00C35BE3"/>
    <w:rsid w:val="00C36064"/>
    <w:rsid w:val="00C36BFA"/>
    <w:rsid w:val="00C37050"/>
    <w:rsid w:val="00C37D75"/>
    <w:rsid w:val="00C4018E"/>
    <w:rsid w:val="00C406AB"/>
    <w:rsid w:val="00C40FA9"/>
    <w:rsid w:val="00C41062"/>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D92"/>
    <w:rsid w:val="00C66E0C"/>
    <w:rsid w:val="00C67420"/>
    <w:rsid w:val="00C679BA"/>
    <w:rsid w:val="00C67E42"/>
    <w:rsid w:val="00C67F48"/>
    <w:rsid w:val="00C70551"/>
    <w:rsid w:val="00C71CB1"/>
    <w:rsid w:val="00C7296E"/>
    <w:rsid w:val="00C72AD3"/>
    <w:rsid w:val="00C73242"/>
    <w:rsid w:val="00C7357D"/>
    <w:rsid w:val="00C741B5"/>
    <w:rsid w:val="00C75004"/>
    <w:rsid w:val="00C755E8"/>
    <w:rsid w:val="00C755EF"/>
    <w:rsid w:val="00C75970"/>
    <w:rsid w:val="00C75A42"/>
    <w:rsid w:val="00C75C9D"/>
    <w:rsid w:val="00C77113"/>
    <w:rsid w:val="00C771C3"/>
    <w:rsid w:val="00C811D4"/>
    <w:rsid w:val="00C8128C"/>
    <w:rsid w:val="00C8198E"/>
    <w:rsid w:val="00C82C71"/>
    <w:rsid w:val="00C82E5F"/>
    <w:rsid w:val="00C83234"/>
    <w:rsid w:val="00C8338A"/>
    <w:rsid w:val="00C83B8B"/>
    <w:rsid w:val="00C84103"/>
    <w:rsid w:val="00C84191"/>
    <w:rsid w:val="00C8567F"/>
    <w:rsid w:val="00C8572A"/>
    <w:rsid w:val="00C85BCA"/>
    <w:rsid w:val="00C8650D"/>
    <w:rsid w:val="00C8781D"/>
    <w:rsid w:val="00C87C97"/>
    <w:rsid w:val="00C87CCD"/>
    <w:rsid w:val="00C9055C"/>
    <w:rsid w:val="00C905AC"/>
    <w:rsid w:val="00C90B13"/>
    <w:rsid w:val="00C90DC3"/>
    <w:rsid w:val="00C90F7A"/>
    <w:rsid w:val="00C91B3B"/>
    <w:rsid w:val="00C91CFB"/>
    <w:rsid w:val="00C91FAC"/>
    <w:rsid w:val="00C922C5"/>
    <w:rsid w:val="00C930E0"/>
    <w:rsid w:val="00C93297"/>
    <w:rsid w:val="00C93600"/>
    <w:rsid w:val="00C93DE2"/>
    <w:rsid w:val="00C94BD7"/>
    <w:rsid w:val="00C94C40"/>
    <w:rsid w:val="00C95730"/>
    <w:rsid w:val="00C95962"/>
    <w:rsid w:val="00C96580"/>
    <w:rsid w:val="00C96FBB"/>
    <w:rsid w:val="00C96FE0"/>
    <w:rsid w:val="00C97A6E"/>
    <w:rsid w:val="00C97AF1"/>
    <w:rsid w:val="00CA04E7"/>
    <w:rsid w:val="00CA077D"/>
    <w:rsid w:val="00CA09AA"/>
    <w:rsid w:val="00CA0BA6"/>
    <w:rsid w:val="00CA0CF9"/>
    <w:rsid w:val="00CA205D"/>
    <w:rsid w:val="00CA237B"/>
    <w:rsid w:val="00CA284C"/>
    <w:rsid w:val="00CA2919"/>
    <w:rsid w:val="00CA2C56"/>
    <w:rsid w:val="00CA2F7F"/>
    <w:rsid w:val="00CA3315"/>
    <w:rsid w:val="00CA537D"/>
    <w:rsid w:val="00CA5DA1"/>
    <w:rsid w:val="00CA5DC1"/>
    <w:rsid w:val="00CA60CC"/>
    <w:rsid w:val="00CA68EC"/>
    <w:rsid w:val="00CA7692"/>
    <w:rsid w:val="00CB047F"/>
    <w:rsid w:val="00CB10AB"/>
    <w:rsid w:val="00CB11BD"/>
    <w:rsid w:val="00CB123B"/>
    <w:rsid w:val="00CB1EB9"/>
    <w:rsid w:val="00CB2BBD"/>
    <w:rsid w:val="00CB3010"/>
    <w:rsid w:val="00CB45C9"/>
    <w:rsid w:val="00CB475C"/>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545"/>
    <w:rsid w:val="00CE5C99"/>
    <w:rsid w:val="00CE6064"/>
    <w:rsid w:val="00CE6731"/>
    <w:rsid w:val="00CE6AD5"/>
    <w:rsid w:val="00CE75DE"/>
    <w:rsid w:val="00CE762E"/>
    <w:rsid w:val="00CE76BD"/>
    <w:rsid w:val="00CE7AB3"/>
    <w:rsid w:val="00CE7CDF"/>
    <w:rsid w:val="00CF00D0"/>
    <w:rsid w:val="00CF028E"/>
    <w:rsid w:val="00CF02AC"/>
    <w:rsid w:val="00CF06E6"/>
    <w:rsid w:val="00CF0CD7"/>
    <w:rsid w:val="00CF11C2"/>
    <w:rsid w:val="00CF13B7"/>
    <w:rsid w:val="00CF185D"/>
    <w:rsid w:val="00CF2304"/>
    <w:rsid w:val="00CF2639"/>
    <w:rsid w:val="00CF2ED9"/>
    <w:rsid w:val="00CF2F69"/>
    <w:rsid w:val="00CF35E4"/>
    <w:rsid w:val="00CF399F"/>
    <w:rsid w:val="00CF3F01"/>
    <w:rsid w:val="00CF4557"/>
    <w:rsid w:val="00CF557C"/>
    <w:rsid w:val="00CF6AF3"/>
    <w:rsid w:val="00CF75C7"/>
    <w:rsid w:val="00D014A9"/>
    <w:rsid w:val="00D017EE"/>
    <w:rsid w:val="00D01951"/>
    <w:rsid w:val="00D02369"/>
    <w:rsid w:val="00D02621"/>
    <w:rsid w:val="00D027B3"/>
    <w:rsid w:val="00D02AC8"/>
    <w:rsid w:val="00D02C36"/>
    <w:rsid w:val="00D030FC"/>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BB8"/>
    <w:rsid w:val="00D24DBB"/>
    <w:rsid w:val="00D24EFE"/>
    <w:rsid w:val="00D25B79"/>
    <w:rsid w:val="00D26F41"/>
    <w:rsid w:val="00D27010"/>
    <w:rsid w:val="00D27327"/>
    <w:rsid w:val="00D27695"/>
    <w:rsid w:val="00D30320"/>
    <w:rsid w:val="00D30756"/>
    <w:rsid w:val="00D31502"/>
    <w:rsid w:val="00D32B70"/>
    <w:rsid w:val="00D33313"/>
    <w:rsid w:val="00D33410"/>
    <w:rsid w:val="00D33783"/>
    <w:rsid w:val="00D33EF4"/>
    <w:rsid w:val="00D344C9"/>
    <w:rsid w:val="00D34666"/>
    <w:rsid w:val="00D34A88"/>
    <w:rsid w:val="00D34F9F"/>
    <w:rsid w:val="00D3610A"/>
    <w:rsid w:val="00D3625E"/>
    <w:rsid w:val="00D364A5"/>
    <w:rsid w:val="00D36706"/>
    <w:rsid w:val="00D367E7"/>
    <w:rsid w:val="00D40017"/>
    <w:rsid w:val="00D40160"/>
    <w:rsid w:val="00D40494"/>
    <w:rsid w:val="00D40589"/>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990"/>
    <w:rsid w:val="00D50DBE"/>
    <w:rsid w:val="00D50F95"/>
    <w:rsid w:val="00D50FEE"/>
    <w:rsid w:val="00D51017"/>
    <w:rsid w:val="00D51565"/>
    <w:rsid w:val="00D52200"/>
    <w:rsid w:val="00D52A1D"/>
    <w:rsid w:val="00D52F0F"/>
    <w:rsid w:val="00D535D2"/>
    <w:rsid w:val="00D53768"/>
    <w:rsid w:val="00D54135"/>
    <w:rsid w:val="00D5456B"/>
    <w:rsid w:val="00D55044"/>
    <w:rsid w:val="00D5521C"/>
    <w:rsid w:val="00D554E6"/>
    <w:rsid w:val="00D55C37"/>
    <w:rsid w:val="00D563C2"/>
    <w:rsid w:val="00D56D08"/>
    <w:rsid w:val="00D56D65"/>
    <w:rsid w:val="00D575D9"/>
    <w:rsid w:val="00D57620"/>
    <w:rsid w:val="00D57F22"/>
    <w:rsid w:val="00D60018"/>
    <w:rsid w:val="00D60669"/>
    <w:rsid w:val="00D608B8"/>
    <w:rsid w:val="00D60908"/>
    <w:rsid w:val="00D60932"/>
    <w:rsid w:val="00D61292"/>
    <w:rsid w:val="00D621D2"/>
    <w:rsid w:val="00D62335"/>
    <w:rsid w:val="00D6278F"/>
    <w:rsid w:val="00D62949"/>
    <w:rsid w:val="00D629D9"/>
    <w:rsid w:val="00D62B31"/>
    <w:rsid w:val="00D62D71"/>
    <w:rsid w:val="00D63C8D"/>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72"/>
    <w:rsid w:val="00D7368A"/>
    <w:rsid w:val="00D737EE"/>
    <w:rsid w:val="00D73F90"/>
    <w:rsid w:val="00D74977"/>
    <w:rsid w:val="00D752E3"/>
    <w:rsid w:val="00D75843"/>
    <w:rsid w:val="00D75999"/>
    <w:rsid w:val="00D75D99"/>
    <w:rsid w:val="00D76E83"/>
    <w:rsid w:val="00D8036A"/>
    <w:rsid w:val="00D81307"/>
    <w:rsid w:val="00D817EB"/>
    <w:rsid w:val="00D820F3"/>
    <w:rsid w:val="00D822CA"/>
    <w:rsid w:val="00D84268"/>
    <w:rsid w:val="00D842DE"/>
    <w:rsid w:val="00D8441E"/>
    <w:rsid w:val="00D84515"/>
    <w:rsid w:val="00D84824"/>
    <w:rsid w:val="00D84F73"/>
    <w:rsid w:val="00D85C74"/>
    <w:rsid w:val="00D8666C"/>
    <w:rsid w:val="00D86B3B"/>
    <w:rsid w:val="00D876BB"/>
    <w:rsid w:val="00D8778A"/>
    <w:rsid w:val="00D87E48"/>
    <w:rsid w:val="00D90157"/>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454"/>
    <w:rsid w:val="00DA3F00"/>
    <w:rsid w:val="00DA631B"/>
    <w:rsid w:val="00DA65D4"/>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113"/>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BDD"/>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5BAD"/>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4C59"/>
    <w:rsid w:val="00E150B1"/>
    <w:rsid w:val="00E1546F"/>
    <w:rsid w:val="00E15D70"/>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6F6"/>
    <w:rsid w:val="00E30967"/>
    <w:rsid w:val="00E3116C"/>
    <w:rsid w:val="00E31521"/>
    <w:rsid w:val="00E316C4"/>
    <w:rsid w:val="00E32964"/>
    <w:rsid w:val="00E32E0E"/>
    <w:rsid w:val="00E33222"/>
    <w:rsid w:val="00E33802"/>
    <w:rsid w:val="00E33814"/>
    <w:rsid w:val="00E33D97"/>
    <w:rsid w:val="00E33DB8"/>
    <w:rsid w:val="00E3582D"/>
    <w:rsid w:val="00E35834"/>
    <w:rsid w:val="00E35AC6"/>
    <w:rsid w:val="00E35F47"/>
    <w:rsid w:val="00E36306"/>
    <w:rsid w:val="00E36C4E"/>
    <w:rsid w:val="00E377BF"/>
    <w:rsid w:val="00E379BC"/>
    <w:rsid w:val="00E40DC0"/>
    <w:rsid w:val="00E42CC0"/>
    <w:rsid w:val="00E42FB4"/>
    <w:rsid w:val="00E441CF"/>
    <w:rsid w:val="00E4455B"/>
    <w:rsid w:val="00E446BF"/>
    <w:rsid w:val="00E44ECD"/>
    <w:rsid w:val="00E45136"/>
    <w:rsid w:val="00E452D0"/>
    <w:rsid w:val="00E45A9D"/>
    <w:rsid w:val="00E45B6C"/>
    <w:rsid w:val="00E45DC1"/>
    <w:rsid w:val="00E460A1"/>
    <w:rsid w:val="00E467AB"/>
    <w:rsid w:val="00E46BCE"/>
    <w:rsid w:val="00E47284"/>
    <w:rsid w:val="00E47BD9"/>
    <w:rsid w:val="00E47FBB"/>
    <w:rsid w:val="00E50C13"/>
    <w:rsid w:val="00E50C61"/>
    <w:rsid w:val="00E5141B"/>
    <w:rsid w:val="00E515A3"/>
    <w:rsid w:val="00E517D0"/>
    <w:rsid w:val="00E52471"/>
    <w:rsid w:val="00E52F76"/>
    <w:rsid w:val="00E5413F"/>
    <w:rsid w:val="00E541D0"/>
    <w:rsid w:val="00E543CA"/>
    <w:rsid w:val="00E547CB"/>
    <w:rsid w:val="00E54EC5"/>
    <w:rsid w:val="00E54FFA"/>
    <w:rsid w:val="00E55335"/>
    <w:rsid w:val="00E55D2A"/>
    <w:rsid w:val="00E55DC2"/>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2FC6"/>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1E6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6CC"/>
    <w:rsid w:val="00EA20F1"/>
    <w:rsid w:val="00EA2730"/>
    <w:rsid w:val="00EA2EFE"/>
    <w:rsid w:val="00EA3138"/>
    <w:rsid w:val="00EA42BA"/>
    <w:rsid w:val="00EA4F96"/>
    <w:rsid w:val="00EA531A"/>
    <w:rsid w:val="00EA589B"/>
    <w:rsid w:val="00EA70A6"/>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1C6"/>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787"/>
    <w:rsid w:val="00ED6435"/>
    <w:rsid w:val="00ED6CAC"/>
    <w:rsid w:val="00ED73A4"/>
    <w:rsid w:val="00EE00BD"/>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1F2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33E1"/>
    <w:rsid w:val="00F133EC"/>
    <w:rsid w:val="00F13BD2"/>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2FC"/>
    <w:rsid w:val="00F2643A"/>
    <w:rsid w:val="00F2699C"/>
    <w:rsid w:val="00F269CD"/>
    <w:rsid w:val="00F26CE7"/>
    <w:rsid w:val="00F26FA1"/>
    <w:rsid w:val="00F276A4"/>
    <w:rsid w:val="00F277A8"/>
    <w:rsid w:val="00F2795E"/>
    <w:rsid w:val="00F27C52"/>
    <w:rsid w:val="00F3002F"/>
    <w:rsid w:val="00F301EB"/>
    <w:rsid w:val="00F30479"/>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0A8"/>
    <w:rsid w:val="00F44100"/>
    <w:rsid w:val="00F44833"/>
    <w:rsid w:val="00F45003"/>
    <w:rsid w:val="00F45692"/>
    <w:rsid w:val="00F45BAE"/>
    <w:rsid w:val="00F46183"/>
    <w:rsid w:val="00F463BD"/>
    <w:rsid w:val="00F46A01"/>
    <w:rsid w:val="00F475B2"/>
    <w:rsid w:val="00F47AFE"/>
    <w:rsid w:val="00F47DF9"/>
    <w:rsid w:val="00F50020"/>
    <w:rsid w:val="00F50849"/>
    <w:rsid w:val="00F50F2C"/>
    <w:rsid w:val="00F50F51"/>
    <w:rsid w:val="00F51318"/>
    <w:rsid w:val="00F51929"/>
    <w:rsid w:val="00F523A6"/>
    <w:rsid w:val="00F52631"/>
    <w:rsid w:val="00F52A4B"/>
    <w:rsid w:val="00F53186"/>
    <w:rsid w:val="00F533DB"/>
    <w:rsid w:val="00F5376A"/>
    <w:rsid w:val="00F53E2D"/>
    <w:rsid w:val="00F542D8"/>
    <w:rsid w:val="00F548C8"/>
    <w:rsid w:val="00F54986"/>
    <w:rsid w:val="00F558CC"/>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9CC"/>
    <w:rsid w:val="00F62BB8"/>
    <w:rsid w:val="00F62F1C"/>
    <w:rsid w:val="00F63DE6"/>
    <w:rsid w:val="00F64966"/>
    <w:rsid w:val="00F661A3"/>
    <w:rsid w:val="00F66544"/>
    <w:rsid w:val="00F669E3"/>
    <w:rsid w:val="00F670C3"/>
    <w:rsid w:val="00F67219"/>
    <w:rsid w:val="00F675AE"/>
    <w:rsid w:val="00F70225"/>
    <w:rsid w:val="00F703C3"/>
    <w:rsid w:val="00F703EE"/>
    <w:rsid w:val="00F70962"/>
    <w:rsid w:val="00F71985"/>
    <w:rsid w:val="00F71F79"/>
    <w:rsid w:val="00F721A1"/>
    <w:rsid w:val="00F724E3"/>
    <w:rsid w:val="00F72654"/>
    <w:rsid w:val="00F72E2E"/>
    <w:rsid w:val="00F74491"/>
    <w:rsid w:val="00F74A7A"/>
    <w:rsid w:val="00F7534B"/>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321"/>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540"/>
    <w:rsid w:val="00FA0E7C"/>
    <w:rsid w:val="00FA1D8F"/>
    <w:rsid w:val="00FA1E61"/>
    <w:rsid w:val="00FA2549"/>
    <w:rsid w:val="00FA2FA0"/>
    <w:rsid w:val="00FA35AF"/>
    <w:rsid w:val="00FA4B74"/>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9F0"/>
    <w:rsid w:val="00FB2E86"/>
    <w:rsid w:val="00FB2F94"/>
    <w:rsid w:val="00FB35B8"/>
    <w:rsid w:val="00FB3CD6"/>
    <w:rsid w:val="00FB43D4"/>
    <w:rsid w:val="00FB46A4"/>
    <w:rsid w:val="00FB52FD"/>
    <w:rsid w:val="00FB5516"/>
    <w:rsid w:val="00FB5689"/>
    <w:rsid w:val="00FB6776"/>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4F36"/>
    <w:rsid w:val="00FC553E"/>
    <w:rsid w:val="00FC65A0"/>
    <w:rsid w:val="00FC7D99"/>
    <w:rsid w:val="00FD0386"/>
    <w:rsid w:val="00FD04EB"/>
    <w:rsid w:val="00FD10D2"/>
    <w:rsid w:val="00FD1DCB"/>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2BBE"/>
    <w:rsid w:val="00FE3DA5"/>
    <w:rsid w:val="00FE460F"/>
    <w:rsid w:val="00FE4930"/>
    <w:rsid w:val="00FE4E61"/>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2A88"/>
    <w:rsid w:val="00FF30FE"/>
    <w:rsid w:val="00FF4686"/>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rPr>
      <w:lang w:val="x-none"/>
    </w:rPr>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653C67"/>
    <w:pPr>
      <w:keepNext/>
      <w:spacing w:before="120" w:after="120"/>
      <w:jc w:val="center"/>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List Paragraph"/>
    <w:aliases w:val="- Bullets,목록 단락,リスト段落"/>
    <w:basedOn w:val="a"/>
    <w:link w:val="Char0"/>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6">
    <w:name w:val="Title"/>
    <w:basedOn w:val="a"/>
    <w:link w:val="Char1"/>
    <w:qFormat/>
    <w:rsid w:val="00E725B6"/>
    <w:pPr>
      <w:spacing w:after="120"/>
      <w:jc w:val="center"/>
    </w:pPr>
    <w:rPr>
      <w:rFonts w:ascii="Arial" w:eastAsia="MS Mincho" w:hAnsi="Arial"/>
      <w:b/>
      <w:sz w:val="24"/>
      <w:lang w:val="de-DE"/>
    </w:rPr>
  </w:style>
  <w:style w:type="character" w:customStyle="1" w:styleId="Char1">
    <w:name w:val="标题 Char"/>
    <w:link w:val="af6"/>
    <w:rsid w:val="00E725B6"/>
    <w:rPr>
      <w:rFonts w:ascii="Arial" w:eastAsia="MS Mincho" w:hAnsi="Arial"/>
      <w:b/>
      <w:sz w:val="24"/>
      <w:lang w:val="de-DE" w:eastAsia="en-US"/>
    </w:rPr>
  </w:style>
  <w:style w:type="table" w:styleId="af7">
    <w:name w:val="Table Elegant"/>
    <w:basedOn w:val="a1"/>
    <w:rsid w:val="00C8650D"/>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af8">
    <w:name w:val="Placeholder Text"/>
    <w:basedOn w:val="a0"/>
    <w:uiPriority w:val="99"/>
    <w:semiHidden/>
    <w:rsid w:val="00404024"/>
    <w:rPr>
      <w:color w:val="808080"/>
    </w:rPr>
  </w:style>
  <w:style w:type="paragraph" w:customStyle="1" w:styleId="bullet">
    <w:name w:val="bullet"/>
    <w:basedOn w:val="a"/>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Char0">
    <w:name w:val="列出段落 Char"/>
    <w:aliases w:val="- Bullets Char,목록 단락 Char,リスト段落 Char"/>
    <w:link w:val="af5"/>
    <w:uiPriority w:val="34"/>
    <w:qFormat/>
    <w:rsid w:val="00916DBA"/>
    <w:rPr>
      <w:rFonts w:ascii="Times New Roman" w:eastAsia="Times New Roman" w:hAnsi="Times New Roman"/>
      <w:sz w:val="24"/>
      <w:szCs w:val="24"/>
      <w:lang w:eastAsia="en-US"/>
    </w:rPr>
  </w:style>
  <w:style w:type="paragraph" w:customStyle="1" w:styleId="References">
    <w:name w:val="References"/>
    <w:basedOn w:val="a"/>
    <w:rsid w:val="00874AF7"/>
    <w:pPr>
      <w:numPr>
        <w:ilvl w:val="2"/>
        <w:numId w:val="4"/>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a"/>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har">
    <w:name w:val="批注文字 Char"/>
    <w:link w:val="af0"/>
    <w:uiPriority w:val="99"/>
    <w:rsid w:val="00D01951"/>
    <w:rPr>
      <w:rFonts w:ascii="Times New Roman" w:hAnsi="Times New Roman"/>
      <w:lang w:eastAsia="en-US"/>
    </w:rPr>
  </w:style>
  <w:style w:type="paragraph" w:customStyle="1" w:styleId="LGTdoc1">
    <w:name w:val="LGTdoc_제목1"/>
    <w:basedOn w:val="a"/>
    <w:rsid w:val="00AB6857"/>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character" w:customStyle="1" w:styleId="B1Zchn">
    <w:name w:val="B1 Zchn"/>
    <w:rsid w:val="00683C75"/>
    <w:rPr>
      <w:lang w:eastAsia="en-US"/>
    </w:rPr>
  </w:style>
  <w:style w:type="character" w:customStyle="1" w:styleId="B2Char">
    <w:name w:val="B2 Char"/>
    <w:link w:val="B2"/>
    <w:rsid w:val="00683C75"/>
    <w:rPr>
      <w:rFonts w:ascii="Times New Roman" w:hAnsi="Times New Roman"/>
      <w:lang w:eastAsia="en-US"/>
    </w:rPr>
  </w:style>
  <w:style w:type="character" w:styleId="af9">
    <w:name w:val="Hyperlink"/>
    <w:basedOn w:val="a0"/>
    <w:rsid w:val="00F62F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12064721">
      <w:bodyDiv w:val="1"/>
      <w:marLeft w:val="0"/>
      <w:marRight w:val="0"/>
      <w:marTop w:val="0"/>
      <w:marBottom w:val="0"/>
      <w:divBdr>
        <w:top w:val="none" w:sz="0" w:space="0" w:color="auto"/>
        <w:left w:val="none" w:sz="0" w:space="0" w:color="auto"/>
        <w:bottom w:val="none" w:sz="0" w:space="0" w:color="auto"/>
        <w:right w:val="none" w:sz="0" w:space="0" w:color="auto"/>
      </w:divBdr>
      <w:divsChild>
        <w:div w:id="1596743335">
          <w:marLeft w:val="446"/>
          <w:marRight w:val="0"/>
          <w:marTop w:val="0"/>
          <w:marBottom w:val="0"/>
          <w:divBdr>
            <w:top w:val="none" w:sz="0" w:space="0" w:color="auto"/>
            <w:left w:val="none" w:sz="0" w:space="0" w:color="auto"/>
            <w:bottom w:val="none" w:sz="0" w:space="0" w:color="auto"/>
            <w:right w:val="none" w:sz="0" w:space="0" w:color="auto"/>
          </w:divBdr>
        </w:div>
        <w:div w:id="1639610923">
          <w:marLeft w:val="446"/>
          <w:marRight w:val="0"/>
          <w:marTop w:val="0"/>
          <w:marBottom w:val="0"/>
          <w:divBdr>
            <w:top w:val="none" w:sz="0" w:space="0" w:color="auto"/>
            <w:left w:val="none" w:sz="0" w:space="0" w:color="auto"/>
            <w:bottom w:val="none" w:sz="0" w:space="0" w:color="auto"/>
            <w:right w:val="none" w:sz="0" w:space="0" w:color="auto"/>
          </w:divBdr>
        </w:div>
        <w:div w:id="80761352">
          <w:marLeft w:val="44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9879685">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671299301">
      <w:bodyDiv w:val="1"/>
      <w:marLeft w:val="0"/>
      <w:marRight w:val="0"/>
      <w:marTop w:val="0"/>
      <w:marBottom w:val="0"/>
      <w:divBdr>
        <w:top w:val="none" w:sz="0" w:space="0" w:color="auto"/>
        <w:left w:val="none" w:sz="0" w:space="0" w:color="auto"/>
        <w:bottom w:val="none" w:sz="0" w:space="0" w:color="auto"/>
        <w:right w:val="none" w:sz="0" w:space="0" w:color="auto"/>
      </w:divBdr>
      <w:divsChild>
        <w:div w:id="1981035572">
          <w:marLeft w:val="547"/>
          <w:marRight w:val="0"/>
          <w:marTop w:val="0"/>
          <w:marBottom w:val="0"/>
          <w:divBdr>
            <w:top w:val="none" w:sz="0" w:space="0" w:color="auto"/>
            <w:left w:val="none" w:sz="0" w:space="0" w:color="auto"/>
            <w:bottom w:val="none" w:sz="0" w:space="0" w:color="auto"/>
            <w:right w:val="none" w:sz="0" w:space="0" w:color="auto"/>
          </w:divBdr>
        </w:div>
        <w:div w:id="89737686">
          <w:marLeft w:val="547"/>
          <w:marRight w:val="0"/>
          <w:marTop w:val="0"/>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436176">
      <w:bodyDiv w:val="1"/>
      <w:marLeft w:val="0"/>
      <w:marRight w:val="0"/>
      <w:marTop w:val="0"/>
      <w:marBottom w:val="0"/>
      <w:divBdr>
        <w:top w:val="none" w:sz="0" w:space="0" w:color="auto"/>
        <w:left w:val="none" w:sz="0" w:space="0" w:color="auto"/>
        <w:bottom w:val="none" w:sz="0" w:space="0" w:color="auto"/>
        <w:right w:val="none" w:sz="0" w:space="0" w:color="auto"/>
      </w:divBdr>
    </w:div>
    <w:div w:id="945384777">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9772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575615">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4325350">
      <w:bodyDiv w:val="1"/>
      <w:marLeft w:val="0"/>
      <w:marRight w:val="0"/>
      <w:marTop w:val="0"/>
      <w:marBottom w:val="0"/>
      <w:divBdr>
        <w:top w:val="none" w:sz="0" w:space="0" w:color="auto"/>
        <w:left w:val="none" w:sz="0" w:space="0" w:color="auto"/>
        <w:bottom w:val="none" w:sz="0" w:space="0" w:color="auto"/>
        <w:right w:val="none" w:sz="0" w:space="0" w:color="auto"/>
      </w:divBdr>
      <w:divsChild>
        <w:div w:id="1485512543">
          <w:marLeft w:val="547"/>
          <w:marRight w:val="0"/>
          <w:marTop w:val="67"/>
          <w:marBottom w:val="0"/>
          <w:divBdr>
            <w:top w:val="none" w:sz="0" w:space="0" w:color="auto"/>
            <w:left w:val="none" w:sz="0" w:space="0" w:color="auto"/>
            <w:bottom w:val="none" w:sz="0" w:space="0" w:color="auto"/>
            <w:right w:val="none" w:sz="0" w:space="0" w:color="auto"/>
          </w:divBdr>
        </w:div>
        <w:div w:id="372772184">
          <w:marLeft w:val="1166"/>
          <w:marRight w:val="0"/>
          <w:marTop w:val="58"/>
          <w:marBottom w:val="0"/>
          <w:divBdr>
            <w:top w:val="none" w:sz="0" w:space="0" w:color="auto"/>
            <w:left w:val="none" w:sz="0" w:space="0" w:color="auto"/>
            <w:bottom w:val="none" w:sz="0" w:space="0" w:color="auto"/>
            <w:right w:val="none" w:sz="0" w:space="0" w:color="auto"/>
          </w:divBdr>
        </w:div>
      </w:divsChild>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HR33RHYHUWRF-4-6477</_dlc_DocId>
    <_dlc_DocIdUrl xmlns="c06861ca-3f08-4d07-bff7-bb15bac121f4">
      <Url>https://projects.qualcomm.com/sites/pentari/_layouts/15/DocIdRedir.aspx?ID=HR33RHYHUWRF-4-6477</Url>
      <Description>HR33RHYHUWRF-4-6477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A1EE6B71-08FC-4A16-B239-9C37D253D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Spreadtrum Communications</Company>
  <LinksUpToDate>false</LinksUpToDate>
  <CharactersWithSpaces>6043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cp:lastModifiedBy>Mengmeng Liu(刘萌萌)</cp:lastModifiedBy>
  <cp:revision>18</cp:revision>
  <cp:lastPrinted>2010-10-04T23:31:00Z</cp:lastPrinted>
  <dcterms:created xsi:type="dcterms:W3CDTF">2018-04-03T07:23:00Z</dcterms:created>
  <dcterms:modified xsi:type="dcterms:W3CDTF">2018-04-04T07:00:00Z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acb695c0-eb87-46ab-8216-2d75fde7bbe3</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